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820DD" w14:textId="3544C5D8" w:rsidR="00327CC0" w:rsidRDefault="00ED6C51" w:rsidP="00F634CF">
      <w:pPr>
        <w:pStyle w:val="NoSpacing"/>
        <w:jc w:val="center"/>
        <w:rPr>
          <w:sz w:val="36"/>
          <w:szCs w:val="36"/>
        </w:rPr>
      </w:pPr>
      <w:r w:rsidRPr="00E66ACA">
        <w:rPr>
          <w:sz w:val="36"/>
          <w:szCs w:val="36"/>
          <w:highlight w:val="yellow"/>
        </w:rPr>
        <w:t xml:space="preserve">**Sample </w:t>
      </w:r>
      <w:r w:rsidR="005E0634" w:rsidRPr="00E66ACA">
        <w:rPr>
          <w:sz w:val="36"/>
          <w:szCs w:val="36"/>
          <w:highlight w:val="yellow"/>
        </w:rPr>
        <w:t>Proclamation/Resolution</w:t>
      </w:r>
      <w:r w:rsidR="00F561DD" w:rsidRPr="00F561DD">
        <w:rPr>
          <w:sz w:val="36"/>
          <w:szCs w:val="36"/>
          <w:highlight w:val="yellow"/>
        </w:rPr>
        <w:t>**</w:t>
      </w:r>
    </w:p>
    <w:p w14:paraId="77D79E3C" w14:textId="19E8530B" w:rsidR="00536D36" w:rsidRPr="002D2475" w:rsidRDefault="002E2638" w:rsidP="00536D36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Support for Vision for Our Water Future</w:t>
      </w:r>
    </w:p>
    <w:p w14:paraId="77FB0970" w14:textId="069CAA6F" w:rsidR="00E03741" w:rsidRDefault="00E03741" w:rsidP="1F1F5D8E">
      <w:pPr>
        <w:shd w:val="clear" w:color="auto" w:fill="FFFFFF" w:themeFill="background1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 w:rsidRPr="1F1F5D8E">
        <w:rPr>
          <w:rFonts w:eastAsia="Times New Roman" w:cs="Arial"/>
          <w:color w:val="333333"/>
        </w:rPr>
        <w:t xml:space="preserve">WHEREAS, </w:t>
      </w:r>
      <w:r w:rsidR="00340C84" w:rsidRPr="1F1F5D8E">
        <w:rPr>
          <w:rFonts w:eastAsia="Times New Roman" w:cs="Arial"/>
          <w:color w:val="333333"/>
        </w:rPr>
        <w:t xml:space="preserve">in </w:t>
      </w:r>
      <w:r w:rsidR="00F7693F">
        <w:rPr>
          <w:rFonts w:eastAsia="Times New Roman" w:cs="Arial"/>
          <w:color w:val="333333"/>
        </w:rPr>
        <w:t>April</w:t>
      </w:r>
      <w:r w:rsidR="00F7693F" w:rsidRPr="1F1F5D8E">
        <w:rPr>
          <w:rFonts w:eastAsia="Times New Roman" w:cs="Arial"/>
          <w:color w:val="333333"/>
        </w:rPr>
        <w:t xml:space="preserve"> </w:t>
      </w:r>
      <w:r w:rsidR="00340C84" w:rsidRPr="1F1F5D8E">
        <w:rPr>
          <w:rFonts w:eastAsia="Times New Roman" w:cs="Arial"/>
          <w:color w:val="333333"/>
        </w:rPr>
        <w:t>2026, the Association of California Water Agencies</w:t>
      </w:r>
      <w:r w:rsidR="001D659D" w:rsidRPr="1F1F5D8E">
        <w:rPr>
          <w:rFonts w:eastAsia="Times New Roman" w:cs="Arial"/>
          <w:color w:val="333333"/>
        </w:rPr>
        <w:t xml:space="preserve"> (ACWA)</w:t>
      </w:r>
      <w:r w:rsidR="00340C84" w:rsidRPr="1F1F5D8E">
        <w:rPr>
          <w:rFonts w:eastAsia="Times New Roman" w:cs="Arial"/>
          <w:color w:val="333333"/>
        </w:rPr>
        <w:t xml:space="preserve"> launche</w:t>
      </w:r>
      <w:r w:rsidR="003E22E1" w:rsidRPr="1F1F5D8E">
        <w:rPr>
          <w:rFonts w:eastAsia="Times New Roman" w:cs="Arial"/>
          <w:color w:val="333333"/>
        </w:rPr>
        <w:t>d Vision for Our Water Future, a member</w:t>
      </w:r>
      <w:r w:rsidR="00264297" w:rsidRPr="1F1F5D8E">
        <w:rPr>
          <w:rFonts w:eastAsia="Times New Roman" w:cs="Arial"/>
          <w:color w:val="333333"/>
        </w:rPr>
        <w:t xml:space="preserve">-driven initiative to identify statewide water priorities </w:t>
      </w:r>
      <w:r w:rsidR="00161E37">
        <w:rPr>
          <w:rFonts w:eastAsia="Times New Roman" w:cs="Arial"/>
          <w:color w:val="333333"/>
        </w:rPr>
        <w:t>to</w:t>
      </w:r>
      <w:r w:rsidR="00161E37" w:rsidRPr="1F1F5D8E">
        <w:rPr>
          <w:rFonts w:eastAsia="Times New Roman" w:cs="Arial"/>
          <w:color w:val="333333"/>
        </w:rPr>
        <w:t xml:space="preserve"> </w:t>
      </w:r>
      <w:r w:rsidR="00264297" w:rsidRPr="1F1F5D8E">
        <w:rPr>
          <w:rFonts w:eastAsia="Times New Roman" w:cs="Arial"/>
          <w:color w:val="333333"/>
        </w:rPr>
        <w:t>inform engagement with California’s next Administration</w:t>
      </w:r>
      <w:r w:rsidR="00931477" w:rsidRPr="1F1F5D8E">
        <w:rPr>
          <w:rFonts w:eastAsia="Times New Roman" w:cs="Arial"/>
          <w:color w:val="333333"/>
        </w:rPr>
        <w:t xml:space="preserve">; </w:t>
      </w:r>
      <w:r w:rsidRPr="1F1F5D8E">
        <w:rPr>
          <w:rFonts w:eastAsia="Times New Roman" w:cs="Arial"/>
          <w:color w:val="333333"/>
        </w:rPr>
        <w:t>and</w:t>
      </w:r>
    </w:p>
    <w:p w14:paraId="4FF74A8F" w14:textId="2C42308A" w:rsidR="001F3071" w:rsidRDefault="001F3071" w:rsidP="001F3071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 w:rsidRPr="00327CC0">
        <w:rPr>
          <w:rFonts w:eastAsia="Times New Roman" w:cs="Arial"/>
          <w:color w:val="333333"/>
        </w:rPr>
        <w:t xml:space="preserve">WHEREAS, </w:t>
      </w:r>
      <w:r w:rsidR="00966C8E">
        <w:rPr>
          <w:rFonts w:eastAsia="Times New Roman" w:cs="Arial"/>
          <w:color w:val="333333"/>
        </w:rPr>
        <w:t xml:space="preserve">the </w:t>
      </w:r>
      <w:r w:rsidR="00E47857">
        <w:rPr>
          <w:rFonts w:eastAsia="Times New Roman" w:cs="Arial"/>
          <w:color w:val="333333"/>
        </w:rPr>
        <w:t>Vision for Our Water Future</w:t>
      </w:r>
      <w:r w:rsidR="00966C8E">
        <w:rPr>
          <w:rFonts w:eastAsia="Times New Roman" w:cs="Arial"/>
          <w:color w:val="333333"/>
        </w:rPr>
        <w:t xml:space="preserve"> priorities are a set of recommendations</w:t>
      </w:r>
      <w:r w:rsidR="00C47AF5">
        <w:rPr>
          <w:rFonts w:eastAsia="Times New Roman" w:cs="Arial"/>
          <w:color w:val="333333"/>
        </w:rPr>
        <w:t xml:space="preserve"> for the next </w:t>
      </w:r>
      <w:r w:rsidR="003E22E1">
        <w:rPr>
          <w:rFonts w:eastAsia="Times New Roman" w:cs="Arial"/>
          <w:color w:val="333333"/>
        </w:rPr>
        <w:t>governor</w:t>
      </w:r>
      <w:r w:rsidR="00C47AF5">
        <w:rPr>
          <w:rFonts w:eastAsia="Times New Roman" w:cs="Arial"/>
          <w:color w:val="333333"/>
        </w:rPr>
        <w:t xml:space="preserve">, emphasizing the importance of strong leadership, sustainable investment and coordinated action across </w:t>
      </w:r>
      <w:r w:rsidR="003B6A90">
        <w:rPr>
          <w:rFonts w:eastAsia="Times New Roman" w:cs="Arial"/>
          <w:color w:val="333333"/>
        </w:rPr>
        <w:t>all levels of government to secure California’s water future; and</w:t>
      </w:r>
    </w:p>
    <w:p w14:paraId="5072092B" w14:textId="24D74368" w:rsidR="00F634CF" w:rsidRDefault="00F634CF" w:rsidP="00F634CF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>
        <w:rPr>
          <w:rFonts w:eastAsia="Times New Roman" w:cs="Arial"/>
          <w:color w:val="333333"/>
        </w:rPr>
        <w:t xml:space="preserve">WHEREAS, </w:t>
      </w:r>
      <w:r w:rsidR="00270096">
        <w:rPr>
          <w:rFonts w:eastAsia="Times New Roman" w:cs="Arial"/>
          <w:color w:val="333333"/>
        </w:rPr>
        <w:t xml:space="preserve">the </w:t>
      </w:r>
      <w:r w:rsidR="00507DC4">
        <w:rPr>
          <w:rFonts w:eastAsia="Times New Roman" w:cs="Arial"/>
          <w:color w:val="333333"/>
        </w:rPr>
        <w:t>first priority</w:t>
      </w:r>
      <w:r w:rsidR="003A41C1">
        <w:rPr>
          <w:rFonts w:eastAsia="Times New Roman" w:cs="Arial"/>
          <w:color w:val="333333"/>
        </w:rPr>
        <w:t xml:space="preserve"> is to lead on water and</w:t>
      </w:r>
      <w:r w:rsidR="00270096">
        <w:rPr>
          <w:rFonts w:eastAsia="Times New Roman" w:cs="Arial"/>
          <w:color w:val="333333"/>
        </w:rPr>
        <w:t xml:space="preserve"> elevate water as foundational to California’s economy,</w:t>
      </w:r>
      <w:r w:rsidR="00CD126A">
        <w:rPr>
          <w:rFonts w:eastAsia="Times New Roman" w:cs="Arial"/>
          <w:color w:val="333333"/>
        </w:rPr>
        <w:t xml:space="preserve"> agriculture,</w:t>
      </w:r>
      <w:r w:rsidR="00270096">
        <w:rPr>
          <w:rFonts w:eastAsia="Times New Roman" w:cs="Arial"/>
          <w:color w:val="333333"/>
        </w:rPr>
        <w:t xml:space="preserve"> communities, environment and climate resilience through sustained leadership and coordinated state action</w:t>
      </w:r>
      <w:r>
        <w:rPr>
          <w:rFonts w:eastAsia="Times New Roman" w:cs="Arial"/>
          <w:color w:val="333333"/>
        </w:rPr>
        <w:t>; and</w:t>
      </w:r>
    </w:p>
    <w:p w14:paraId="74B5726D" w14:textId="5F19D51F" w:rsidR="00AB26BA" w:rsidRDefault="00E03741" w:rsidP="00E03741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 w:rsidRPr="00327CC0">
        <w:rPr>
          <w:rFonts w:eastAsia="Times New Roman" w:cs="Arial"/>
          <w:color w:val="333333"/>
        </w:rPr>
        <w:t>WHEREAS,</w:t>
      </w:r>
      <w:r w:rsidR="00ED69C1">
        <w:rPr>
          <w:rFonts w:eastAsia="Times New Roman" w:cs="Arial"/>
          <w:color w:val="333333"/>
        </w:rPr>
        <w:t xml:space="preserve"> </w:t>
      </w:r>
      <w:r w:rsidR="003A41C1">
        <w:rPr>
          <w:rFonts w:eastAsia="Times New Roman" w:cs="Arial"/>
          <w:color w:val="333333"/>
        </w:rPr>
        <w:t xml:space="preserve">the second priority </w:t>
      </w:r>
      <w:r w:rsidR="00A36B7B">
        <w:rPr>
          <w:rFonts w:eastAsia="Times New Roman" w:cs="Arial"/>
          <w:color w:val="333333"/>
        </w:rPr>
        <w:t xml:space="preserve">is to </w:t>
      </w:r>
      <w:r w:rsidR="00ED69C1">
        <w:rPr>
          <w:rFonts w:eastAsia="Times New Roman" w:cs="Arial"/>
          <w:color w:val="333333"/>
        </w:rPr>
        <w:t>ensure safe and reliable water remains affordable through sustained and predictable funding partnerships and streamlined investment delivery</w:t>
      </w:r>
      <w:r w:rsidR="00AB26BA">
        <w:rPr>
          <w:rFonts w:eastAsia="Times New Roman" w:cs="Arial"/>
          <w:color w:val="333333"/>
        </w:rPr>
        <w:t xml:space="preserve">; and </w:t>
      </w:r>
    </w:p>
    <w:p w14:paraId="608C3908" w14:textId="06718E6C" w:rsidR="003F6837" w:rsidRDefault="00AB26BA" w:rsidP="00AB26BA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>
        <w:rPr>
          <w:rFonts w:eastAsia="Times New Roman" w:cs="Arial"/>
          <w:color w:val="333333"/>
        </w:rPr>
        <w:t>WHEREAS,</w:t>
      </w:r>
      <w:r w:rsidR="004C258B">
        <w:rPr>
          <w:rFonts w:eastAsia="Times New Roman" w:cs="Arial"/>
          <w:color w:val="333333"/>
        </w:rPr>
        <w:t xml:space="preserve"> </w:t>
      </w:r>
      <w:r w:rsidR="00A36B7B">
        <w:rPr>
          <w:rFonts w:eastAsia="Times New Roman" w:cs="Arial"/>
          <w:color w:val="333333"/>
        </w:rPr>
        <w:t>the third priority is to</w:t>
      </w:r>
      <w:r w:rsidR="00F75406">
        <w:rPr>
          <w:rFonts w:eastAsia="Times New Roman" w:cs="Arial"/>
          <w:color w:val="333333"/>
        </w:rPr>
        <w:t xml:space="preserve"> strengthen and modernize California’s water infrastructure, including</w:t>
      </w:r>
      <w:r w:rsidR="00BF2E5C">
        <w:rPr>
          <w:rFonts w:eastAsia="Times New Roman" w:cs="Arial"/>
          <w:color w:val="333333"/>
        </w:rPr>
        <w:t xml:space="preserve"> both built and natural systems, to improve reliability and resilience</w:t>
      </w:r>
      <w:r w:rsidR="003F6837">
        <w:rPr>
          <w:rFonts w:eastAsia="Times New Roman" w:cs="Arial"/>
          <w:color w:val="333333"/>
        </w:rPr>
        <w:t xml:space="preserve">; and </w:t>
      </w:r>
    </w:p>
    <w:p w14:paraId="222D6D0B" w14:textId="5CE952BC" w:rsidR="00E03741" w:rsidRPr="00327CC0" w:rsidRDefault="00931477" w:rsidP="00E03741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>
        <w:rPr>
          <w:rFonts w:eastAsia="Times New Roman" w:cs="Arial"/>
          <w:color w:val="333333"/>
        </w:rPr>
        <w:t>WHEREAS,</w:t>
      </w:r>
      <w:r w:rsidR="004C258B">
        <w:rPr>
          <w:rFonts w:eastAsia="Times New Roman" w:cs="Arial"/>
          <w:color w:val="333333"/>
        </w:rPr>
        <w:t xml:space="preserve"> the </w:t>
      </w:r>
      <w:r w:rsidR="003C77F2">
        <w:rPr>
          <w:rFonts w:eastAsia="Times New Roman" w:cs="Arial"/>
          <w:color w:val="333333"/>
        </w:rPr>
        <w:t xml:space="preserve">fourth priority is to </w:t>
      </w:r>
      <w:r w:rsidR="007D7FBB">
        <w:rPr>
          <w:rFonts w:eastAsia="Times New Roman" w:cs="Arial"/>
          <w:color w:val="333333"/>
        </w:rPr>
        <w:t>improve regulatory, operational and scientific frameworks to enable efficient project delivery and adaptive water management</w:t>
      </w:r>
      <w:r>
        <w:rPr>
          <w:rFonts w:eastAsia="Times New Roman" w:cs="Arial"/>
          <w:color w:val="333333"/>
        </w:rPr>
        <w:t>; and</w:t>
      </w:r>
    </w:p>
    <w:p w14:paraId="39B7D93A" w14:textId="36F4742B" w:rsidR="00BC7BEB" w:rsidRDefault="00C8536F" w:rsidP="00E03741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>
        <w:rPr>
          <w:rFonts w:eastAsia="Times New Roman" w:cs="Arial"/>
          <w:color w:val="333333"/>
        </w:rPr>
        <w:t xml:space="preserve">WHEREAS, </w:t>
      </w:r>
      <w:r w:rsidR="00C97F4F">
        <w:rPr>
          <w:rFonts w:eastAsia="Times New Roman" w:cs="Arial"/>
          <w:color w:val="333333"/>
        </w:rPr>
        <w:t>local water agencies play a critical role in delivering safe and reliable water supplies and are essential partners in implementing statewide solutions; and</w:t>
      </w:r>
    </w:p>
    <w:p w14:paraId="6D2847FA" w14:textId="316A8757" w:rsidR="00E03741" w:rsidRDefault="002469A0" w:rsidP="00E03741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>
        <w:rPr>
          <w:rFonts w:eastAsia="Times New Roman" w:cs="Arial"/>
          <w:color w:val="333333"/>
        </w:rPr>
        <w:t xml:space="preserve">WHEREAS, </w:t>
      </w:r>
      <w:r w:rsidR="00C50F7A">
        <w:rPr>
          <w:rFonts w:eastAsia="Times New Roman" w:cs="Arial"/>
          <w:color w:val="333333"/>
        </w:rPr>
        <w:t>supporting the Vision recommendations demonstrates a unified commitment to collaborative, science-based and practical policies that advance a secure and resilient water future for California</w:t>
      </w:r>
      <w:r w:rsidR="00B21339">
        <w:rPr>
          <w:rFonts w:eastAsia="Times New Roman" w:cs="Arial"/>
          <w:color w:val="333333"/>
        </w:rPr>
        <w:t>’s communit</w:t>
      </w:r>
      <w:r w:rsidR="002F30EF">
        <w:rPr>
          <w:rFonts w:eastAsia="Times New Roman" w:cs="Arial"/>
          <w:color w:val="333333"/>
        </w:rPr>
        <w:t>ies,</w:t>
      </w:r>
      <w:r w:rsidR="00CD126A">
        <w:rPr>
          <w:rFonts w:eastAsia="Times New Roman" w:cs="Arial"/>
          <w:color w:val="333333"/>
        </w:rPr>
        <w:t xml:space="preserve"> farms,</w:t>
      </w:r>
      <w:r w:rsidR="002F30EF">
        <w:rPr>
          <w:rFonts w:eastAsia="Times New Roman" w:cs="Arial"/>
          <w:color w:val="333333"/>
        </w:rPr>
        <w:t xml:space="preserve"> economy and environment</w:t>
      </w:r>
      <w:r w:rsidR="006939C5">
        <w:rPr>
          <w:rFonts w:eastAsia="Times New Roman" w:cs="Arial"/>
          <w:color w:val="333333"/>
        </w:rPr>
        <w:t xml:space="preserve">; </w:t>
      </w:r>
      <w:r>
        <w:rPr>
          <w:rFonts w:eastAsia="Times New Roman" w:cs="Arial"/>
          <w:color w:val="333333"/>
        </w:rPr>
        <w:t>now, therefore, be it</w:t>
      </w:r>
    </w:p>
    <w:p w14:paraId="3D5E4518" w14:textId="27BF7CA8" w:rsidR="005E0634" w:rsidRDefault="002469A0" w:rsidP="04C825AB">
      <w:pPr>
        <w:shd w:val="clear" w:color="auto" w:fill="FFFFFF" w:themeFill="background1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  <w:r w:rsidRPr="04C825AB">
        <w:rPr>
          <w:rFonts w:eastAsia="Times New Roman" w:cs="Arial"/>
          <w:color w:val="333333"/>
        </w:rPr>
        <w:t xml:space="preserve">RESOLVED that </w:t>
      </w:r>
      <w:r w:rsidR="00ED6C51" w:rsidRPr="04C825AB">
        <w:rPr>
          <w:rFonts w:eastAsia="Times New Roman" w:cs="Arial"/>
          <w:color w:val="333333"/>
          <w:highlight w:val="yellow"/>
        </w:rPr>
        <w:t>NAME OF CITY/COUNTY/AGENCY</w:t>
      </w:r>
      <w:r w:rsidRPr="04C825AB">
        <w:rPr>
          <w:rFonts w:eastAsia="Times New Roman" w:cs="Arial"/>
          <w:color w:val="333333"/>
        </w:rPr>
        <w:t xml:space="preserve"> </w:t>
      </w:r>
      <w:r w:rsidR="00376D09" w:rsidRPr="04C825AB">
        <w:rPr>
          <w:rFonts w:eastAsia="Times New Roman" w:cs="Arial"/>
          <w:color w:val="333333"/>
        </w:rPr>
        <w:t xml:space="preserve">hereby </w:t>
      </w:r>
      <w:r w:rsidR="00EC49D2">
        <w:rPr>
          <w:rFonts w:eastAsia="Times New Roman" w:cs="Arial"/>
          <w:color w:val="333333"/>
        </w:rPr>
        <w:t>expresses support for ACWA’s Vision for Our Water Future</w:t>
      </w:r>
      <w:r w:rsidR="00E91499">
        <w:rPr>
          <w:rFonts w:eastAsia="Times New Roman" w:cs="Arial"/>
          <w:color w:val="333333"/>
        </w:rPr>
        <w:t xml:space="preserve"> recommendations and </w:t>
      </w:r>
      <w:r w:rsidR="00024C15">
        <w:rPr>
          <w:rFonts w:eastAsia="Times New Roman" w:cs="Arial"/>
          <w:color w:val="333333"/>
        </w:rPr>
        <w:t xml:space="preserve">affirms its commitment to working collaboratively </w:t>
      </w:r>
      <w:r w:rsidR="000558A9">
        <w:rPr>
          <w:rFonts w:eastAsia="Times New Roman" w:cs="Arial"/>
          <w:color w:val="333333"/>
        </w:rPr>
        <w:t>to advance rel</w:t>
      </w:r>
      <w:r w:rsidR="00A209B3">
        <w:rPr>
          <w:rFonts w:eastAsia="Times New Roman" w:cs="Arial"/>
          <w:color w:val="333333"/>
        </w:rPr>
        <w:t>iable, affordable and resilient water supplies.</w:t>
      </w:r>
    </w:p>
    <w:p w14:paraId="7901EC9F" w14:textId="61B04B41" w:rsidR="002469A0" w:rsidRPr="002469A0" w:rsidRDefault="002469A0" w:rsidP="002469A0">
      <w:pPr>
        <w:shd w:val="clear" w:color="auto" w:fill="FFFFFF"/>
        <w:spacing w:before="100" w:beforeAutospacing="1" w:after="100" w:afterAutospacing="1" w:line="270" w:lineRule="atLeast"/>
        <w:rPr>
          <w:rFonts w:eastAsia="Times New Roman" w:cs="Arial"/>
          <w:color w:val="333333"/>
        </w:rPr>
      </w:pPr>
    </w:p>
    <w:sectPr w:rsidR="002469A0" w:rsidRPr="002469A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D1F11" w14:textId="77777777" w:rsidR="003743E4" w:rsidRDefault="003743E4" w:rsidP="002D2475">
      <w:pPr>
        <w:spacing w:after="0" w:line="240" w:lineRule="auto"/>
      </w:pPr>
      <w:r>
        <w:separator/>
      </w:r>
    </w:p>
  </w:endnote>
  <w:endnote w:type="continuationSeparator" w:id="0">
    <w:p w14:paraId="758C081B" w14:textId="77777777" w:rsidR="003743E4" w:rsidRDefault="003743E4" w:rsidP="002D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4B9A9" w14:textId="77777777" w:rsidR="003743E4" w:rsidRDefault="003743E4" w:rsidP="002D2475">
      <w:pPr>
        <w:spacing w:after="0" w:line="240" w:lineRule="auto"/>
      </w:pPr>
      <w:r>
        <w:separator/>
      </w:r>
    </w:p>
  </w:footnote>
  <w:footnote w:type="continuationSeparator" w:id="0">
    <w:p w14:paraId="22BF2E63" w14:textId="77777777" w:rsidR="003743E4" w:rsidRDefault="003743E4" w:rsidP="002D2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66132"/>
      <w:docPartObj>
        <w:docPartGallery w:val="Watermarks"/>
        <w:docPartUnique/>
      </w:docPartObj>
    </w:sdtPr>
    <w:sdtContent>
      <w:p w14:paraId="5876BC90" w14:textId="5D7AE9AC" w:rsidR="002D2475" w:rsidRDefault="00000000">
        <w:pPr>
          <w:pStyle w:val="Header"/>
        </w:pPr>
        <w:r>
          <w:rPr>
            <w:noProof/>
            <w:lang w:eastAsia="zh-TW"/>
          </w:rPr>
          <w:pict w14:anchorId="59F6038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741"/>
    <w:rsid w:val="00024C15"/>
    <w:rsid w:val="000558A9"/>
    <w:rsid w:val="000A1E86"/>
    <w:rsid w:val="000A235C"/>
    <w:rsid w:val="000A66B8"/>
    <w:rsid w:val="000B5CDF"/>
    <w:rsid w:val="000F4B26"/>
    <w:rsid w:val="00105F34"/>
    <w:rsid w:val="00161E37"/>
    <w:rsid w:val="001A4407"/>
    <w:rsid w:val="001C3EA6"/>
    <w:rsid w:val="001D659D"/>
    <w:rsid w:val="001F3071"/>
    <w:rsid w:val="00213D92"/>
    <w:rsid w:val="002469A0"/>
    <w:rsid w:val="00264297"/>
    <w:rsid w:val="00270096"/>
    <w:rsid w:val="0028240B"/>
    <w:rsid w:val="0029442C"/>
    <w:rsid w:val="002D2475"/>
    <w:rsid w:val="002E2638"/>
    <w:rsid w:val="002F30EF"/>
    <w:rsid w:val="00327CC0"/>
    <w:rsid w:val="00340C84"/>
    <w:rsid w:val="003743E4"/>
    <w:rsid w:val="00376D09"/>
    <w:rsid w:val="00376DC1"/>
    <w:rsid w:val="00386AA8"/>
    <w:rsid w:val="003A41C1"/>
    <w:rsid w:val="003B6A90"/>
    <w:rsid w:val="003C77F2"/>
    <w:rsid w:val="003E22E1"/>
    <w:rsid w:val="003F6837"/>
    <w:rsid w:val="00436E33"/>
    <w:rsid w:val="0046122F"/>
    <w:rsid w:val="0046574B"/>
    <w:rsid w:val="004C258B"/>
    <w:rsid w:val="00507DC4"/>
    <w:rsid w:val="00536D36"/>
    <w:rsid w:val="005E0634"/>
    <w:rsid w:val="00643502"/>
    <w:rsid w:val="00643C5A"/>
    <w:rsid w:val="006939C5"/>
    <w:rsid w:val="00734142"/>
    <w:rsid w:val="007A1941"/>
    <w:rsid w:val="007B720C"/>
    <w:rsid w:val="007D7FBB"/>
    <w:rsid w:val="00812F68"/>
    <w:rsid w:val="008D7260"/>
    <w:rsid w:val="00931477"/>
    <w:rsid w:val="0094314D"/>
    <w:rsid w:val="00966C8E"/>
    <w:rsid w:val="0097189B"/>
    <w:rsid w:val="009803DB"/>
    <w:rsid w:val="00986E23"/>
    <w:rsid w:val="009C78C6"/>
    <w:rsid w:val="009E1826"/>
    <w:rsid w:val="00A209B3"/>
    <w:rsid w:val="00A36B7B"/>
    <w:rsid w:val="00A5259D"/>
    <w:rsid w:val="00A53E6A"/>
    <w:rsid w:val="00AB26BA"/>
    <w:rsid w:val="00AB339D"/>
    <w:rsid w:val="00B21339"/>
    <w:rsid w:val="00B73451"/>
    <w:rsid w:val="00BC7BEB"/>
    <w:rsid w:val="00BF2E5C"/>
    <w:rsid w:val="00C47AF5"/>
    <w:rsid w:val="00C50F7A"/>
    <w:rsid w:val="00C63DD8"/>
    <w:rsid w:val="00C6409A"/>
    <w:rsid w:val="00C8536F"/>
    <w:rsid w:val="00C91097"/>
    <w:rsid w:val="00C95413"/>
    <w:rsid w:val="00C97F4F"/>
    <w:rsid w:val="00CA18BB"/>
    <w:rsid w:val="00CB6598"/>
    <w:rsid w:val="00CD126A"/>
    <w:rsid w:val="00D04CB9"/>
    <w:rsid w:val="00D11A32"/>
    <w:rsid w:val="00D333EA"/>
    <w:rsid w:val="00D434D2"/>
    <w:rsid w:val="00D54461"/>
    <w:rsid w:val="00D629D2"/>
    <w:rsid w:val="00DF21E1"/>
    <w:rsid w:val="00E03741"/>
    <w:rsid w:val="00E47857"/>
    <w:rsid w:val="00E66ACA"/>
    <w:rsid w:val="00E7692A"/>
    <w:rsid w:val="00E91499"/>
    <w:rsid w:val="00E9329B"/>
    <w:rsid w:val="00EB6538"/>
    <w:rsid w:val="00EC10FD"/>
    <w:rsid w:val="00EC49D2"/>
    <w:rsid w:val="00ED69C1"/>
    <w:rsid w:val="00ED6C51"/>
    <w:rsid w:val="00EF7DBA"/>
    <w:rsid w:val="00F1592D"/>
    <w:rsid w:val="00F561DD"/>
    <w:rsid w:val="00F634CF"/>
    <w:rsid w:val="00F75406"/>
    <w:rsid w:val="00F7693F"/>
    <w:rsid w:val="00FD1FCE"/>
    <w:rsid w:val="00FE5EF5"/>
    <w:rsid w:val="04C825AB"/>
    <w:rsid w:val="120427AC"/>
    <w:rsid w:val="131CAE9D"/>
    <w:rsid w:val="19FD1D60"/>
    <w:rsid w:val="1B075C41"/>
    <w:rsid w:val="1F1F5D8E"/>
    <w:rsid w:val="5DCAB8FC"/>
    <w:rsid w:val="62A200B5"/>
    <w:rsid w:val="6CC5D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C5027"/>
  <w15:docId w15:val="{8E78B552-6902-43B8-A3C3-D5E7C4F0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4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1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1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1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4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339D"/>
    <w:pPr>
      <w:spacing w:after="0" w:line="240" w:lineRule="auto"/>
    </w:pPr>
  </w:style>
  <w:style w:type="paragraph" w:styleId="NoSpacing">
    <w:name w:val="No Spacing"/>
    <w:uiPriority w:val="1"/>
    <w:qFormat/>
    <w:rsid w:val="00F634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D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475"/>
  </w:style>
  <w:style w:type="paragraph" w:styleId="Footer">
    <w:name w:val="footer"/>
    <w:basedOn w:val="Normal"/>
    <w:link w:val="FooterChar"/>
    <w:uiPriority w:val="99"/>
    <w:unhideWhenUsed/>
    <w:rsid w:val="002D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6" ma:contentTypeDescription="Create a new document." ma:contentTypeScope="" ma:versionID="0ccd48a2a47f28c2998ee54facb4ece3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3e792212013cd08bc305b97f0feb2da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Props1.xml><?xml version="1.0" encoding="utf-8"?>
<ds:datastoreItem xmlns:ds="http://schemas.openxmlformats.org/officeDocument/2006/customXml" ds:itemID="{DC51FF4E-BC7C-4A19-B4E1-CBD316612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174A24-65D2-462F-A8AE-4B24AE973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745B6-B4A9-496B-ACC8-73D8FBA646E6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1750</Characters>
  <Application>Microsoft Office Word</Application>
  <DocSecurity>0</DocSecurity>
  <Lines>25</Lines>
  <Paragraphs>12</Paragraphs>
  <ScaleCrop>false</ScaleCrop>
  <Company>DSRSD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Stephenson</dc:creator>
  <cp:lastModifiedBy>Ellen Martin</cp:lastModifiedBy>
  <cp:revision>47</cp:revision>
  <cp:lastPrinted>2017-01-20T17:58:00Z</cp:lastPrinted>
  <dcterms:created xsi:type="dcterms:W3CDTF">2026-04-06T16:37:00Z</dcterms:created>
  <dcterms:modified xsi:type="dcterms:W3CDTF">2026-04-30T14:19:00Z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0x0101007372A98A96F6BA4383E82372FCDEF26C</vt:lpwstr>
  </property>
</Properties>
</file>