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93CC1" w:rsidR="008A41C8" w:rsidP="008A41C8" w:rsidRDefault="008A41C8" w14:paraId="248A86F1" w14:textId="77777777">
      <w:pPr>
        <w:pStyle w:val="Normal0"/>
        <w:jc w:val="center"/>
        <w:rPr>
          <w:szCs w:val="24"/>
        </w:rPr>
      </w:pPr>
      <w:r>
        <w:rPr>
          <w:szCs w:val="24"/>
        </w:rPr>
        <w:t>[</w:t>
      </w:r>
      <w:r w:rsidRPr="00993CC1">
        <w:rPr>
          <w:szCs w:val="24"/>
        </w:rPr>
        <w:t>ORDINANCE</w:t>
      </w:r>
      <w:r>
        <w:rPr>
          <w:szCs w:val="24"/>
        </w:rPr>
        <w:t>/RESOLUTION]</w:t>
      </w:r>
      <w:r w:rsidRPr="00993CC1">
        <w:rPr>
          <w:szCs w:val="24"/>
        </w:rPr>
        <w:t xml:space="preserve"> NO. [00-00]</w:t>
      </w:r>
    </w:p>
    <w:p w:rsidRPr="00993CC1" w:rsidR="008A41C8" w:rsidP="008A41C8" w:rsidRDefault="008A41C8" w14:paraId="71678CA9" w14:textId="77777777">
      <w:pPr>
        <w:pStyle w:val="Normal0"/>
        <w:jc w:val="center"/>
        <w:rPr>
          <w:szCs w:val="24"/>
        </w:rPr>
      </w:pPr>
      <w:r w:rsidRPr="00993CC1">
        <w:rPr>
          <w:szCs w:val="24"/>
        </w:rPr>
        <w:t>OF</w:t>
      </w:r>
    </w:p>
    <w:p w:rsidR="008A41C8" w:rsidP="008A41C8" w:rsidRDefault="008A41C8" w14:paraId="2C8C29AE" w14:textId="77777777">
      <w:pPr>
        <w:pStyle w:val="Normal0"/>
        <w:jc w:val="center"/>
        <w:rPr>
          <w:szCs w:val="24"/>
        </w:rPr>
      </w:pPr>
      <w:r>
        <w:rPr>
          <w:szCs w:val="24"/>
        </w:rPr>
        <w:t xml:space="preserve">THE BOARD OF DIRECTORS OF THE </w:t>
      </w:r>
    </w:p>
    <w:p w:rsidRPr="00993CC1" w:rsidR="008A41C8" w:rsidP="008A41C8" w:rsidRDefault="008A41C8" w14:paraId="1827BC79" w14:textId="77777777">
      <w:pPr>
        <w:pStyle w:val="Normal0"/>
        <w:jc w:val="center"/>
        <w:rPr>
          <w:szCs w:val="24"/>
        </w:rPr>
      </w:pPr>
      <w:r w:rsidRPr="00993CC1">
        <w:rPr>
          <w:szCs w:val="24"/>
        </w:rPr>
        <w:t>[</w:t>
      </w:r>
      <w:r w:rsidRPr="00993CC1">
        <w:rPr>
          <w:i/>
          <w:szCs w:val="24"/>
        </w:rPr>
        <w:t xml:space="preserve">INSERT </w:t>
      </w:r>
      <w:r>
        <w:rPr>
          <w:i/>
          <w:szCs w:val="24"/>
        </w:rPr>
        <w:t>LOCAL PUBLIC AGENCY</w:t>
      </w:r>
      <w:r w:rsidRPr="00993CC1">
        <w:rPr>
          <w:i/>
          <w:szCs w:val="24"/>
        </w:rPr>
        <w:t xml:space="preserve"> NAME</w:t>
      </w:r>
      <w:r w:rsidRPr="00993CC1">
        <w:rPr>
          <w:szCs w:val="24"/>
        </w:rPr>
        <w:t xml:space="preserve">] </w:t>
      </w:r>
    </w:p>
    <w:p w:rsidRPr="00993CC1" w:rsidR="008A41C8" w:rsidP="008A41C8" w:rsidRDefault="008A41C8" w14:paraId="477633A4" w14:textId="77777777">
      <w:pPr>
        <w:pStyle w:val="Normal0"/>
        <w:jc w:val="center"/>
        <w:rPr>
          <w:szCs w:val="24"/>
        </w:rPr>
      </w:pPr>
      <w:r w:rsidRPr="00993CC1">
        <w:rPr>
          <w:szCs w:val="24"/>
        </w:rPr>
        <w:t xml:space="preserve">ESTABLISHING A PROCEDURE FOR </w:t>
      </w:r>
      <w:r>
        <w:rPr>
          <w:szCs w:val="24"/>
        </w:rPr>
        <w:t>[</w:t>
      </w:r>
      <w:r w:rsidRPr="00993CC1">
        <w:rPr>
          <w:szCs w:val="24"/>
        </w:rPr>
        <w:t>RATEPAYER</w:t>
      </w:r>
      <w:r>
        <w:rPr>
          <w:szCs w:val="24"/>
        </w:rPr>
        <w:t>/</w:t>
      </w:r>
      <w:r w:rsidRPr="00E95EF0">
        <w:rPr>
          <w:szCs w:val="24"/>
          <w:highlight w:val="yellow"/>
        </w:rPr>
        <w:t>PROPERTY OWNER</w:t>
      </w:r>
      <w:r>
        <w:rPr>
          <w:szCs w:val="24"/>
        </w:rPr>
        <w:t>]</w:t>
      </w:r>
      <w:r w:rsidRPr="00993CC1">
        <w:rPr>
          <w:szCs w:val="24"/>
        </w:rPr>
        <w:t xml:space="preserve"> OBJECTIONS TO PROPOSED </w:t>
      </w:r>
      <w:r>
        <w:rPr>
          <w:szCs w:val="24"/>
        </w:rPr>
        <w:t>[WATER/SEWER FEE /OR/ SPECIAL ASSESSMENT]</w:t>
      </w:r>
    </w:p>
    <w:p w:rsidRPr="00993CC1" w:rsidR="008A41C8" w:rsidP="008A41C8" w:rsidRDefault="008A41C8" w14:paraId="1CA7F193" w14:textId="77777777">
      <w:pPr>
        <w:pStyle w:val="Normal0"/>
        <w:jc w:val="center"/>
        <w:rPr>
          <w:szCs w:val="24"/>
        </w:rPr>
      </w:pPr>
    </w:p>
    <w:p w:rsidR="008A41C8" w:rsidP="008A41C8" w:rsidRDefault="008A41C8" w14:paraId="71EB4374" w14:textId="020B1D34">
      <w:pPr>
        <w:pStyle w:val="Normal0"/>
        <w:jc w:val="center"/>
        <w:rPr>
          <w:szCs w:val="24"/>
        </w:rPr>
      </w:pPr>
      <w:r w:rsidRPr="00E95EF0">
        <w:rPr>
          <w:szCs w:val="24"/>
          <w:highlight w:val="yellow"/>
        </w:rPr>
        <w:t>[Template Note</w:t>
      </w:r>
      <w:r w:rsidRPr="00993CC1">
        <w:rPr>
          <w:szCs w:val="24"/>
        </w:rPr>
        <w:t>: This ordinance was drafted for a Public Utilit</w:t>
      </w:r>
      <w:r>
        <w:rPr>
          <w:szCs w:val="24"/>
        </w:rPr>
        <w:t>y</w:t>
      </w:r>
      <w:r w:rsidRPr="00993CC1">
        <w:rPr>
          <w:szCs w:val="24"/>
        </w:rPr>
        <w:t xml:space="preserve"> District formed for the purpose of operating a public water system pursuant to Cal. Pub. Util. Code section 15501 et seq. Comments were added below to point out language or terms specific to the Cal. Pub. Util. Code, and may need to be adapted for entities formed under other areas of the law</w:t>
      </w:r>
      <w:r w:rsidR="00256D27">
        <w:rPr>
          <w:szCs w:val="24"/>
        </w:rPr>
        <w:t xml:space="preserve"> such as the California Water Code</w:t>
      </w:r>
      <w:r w:rsidRPr="00993CC1">
        <w:rPr>
          <w:szCs w:val="24"/>
        </w:rPr>
        <w:t xml:space="preserve">.] </w:t>
      </w:r>
    </w:p>
    <w:p w:rsidRPr="00993CC1" w:rsidR="008A41C8" w:rsidP="008A41C8" w:rsidRDefault="008A41C8" w14:paraId="6987BC0A" w14:textId="77777777">
      <w:pPr>
        <w:pStyle w:val="Normal0"/>
        <w:jc w:val="center"/>
        <w:rPr>
          <w:szCs w:val="24"/>
        </w:rPr>
      </w:pPr>
    </w:p>
    <w:p w:rsidR="008A41C8" w:rsidP="008A41C8" w:rsidRDefault="00FB562D" w14:paraId="373EF2DD" w14:textId="77147487">
      <w:pPr>
        <w:pStyle w:val="Normal0"/>
        <w:numPr>
          <w:ilvl w:val="0"/>
          <w:numId w:val="12"/>
        </w:numPr>
        <w:rPr>
          <w:szCs w:val="24"/>
        </w:rPr>
      </w:pPr>
      <w:r>
        <w:rPr>
          <w:bCs/>
          <w:szCs w:val="24"/>
        </w:rPr>
        <w:t>T</w:t>
      </w:r>
      <w:r w:rsidRPr="008C2981" w:rsidR="008A41C8">
        <w:rPr>
          <w:szCs w:val="24"/>
        </w:rPr>
        <w:t>he [</w:t>
      </w:r>
      <w:r w:rsidRPr="00E95EF0" w:rsidR="008A41C8">
        <w:rPr>
          <w:szCs w:val="24"/>
        </w:rPr>
        <w:t>INSERT LOCAL PUBLIC AGENCY NAME, is a [insert type of agency]</w:t>
      </w:r>
      <w:r w:rsidRPr="008C2981" w:rsidR="008A41C8">
        <w:rPr>
          <w:szCs w:val="24"/>
        </w:rPr>
        <w:t xml:space="preserve"> (District),</w:t>
      </w:r>
      <w:r w:rsidRPr="00993CC1" w:rsidR="008A41C8">
        <w:rPr>
          <w:szCs w:val="24"/>
        </w:rPr>
        <w:t xml:space="preserve"> </w:t>
      </w:r>
      <w:r w:rsidR="008A41C8">
        <w:rPr>
          <w:szCs w:val="24"/>
        </w:rPr>
        <w:t>formed to [insert purpose]</w:t>
      </w:r>
      <w:r>
        <w:rPr>
          <w:szCs w:val="24"/>
        </w:rPr>
        <w:t>.</w:t>
      </w:r>
    </w:p>
    <w:p w:rsidR="008A41C8" w:rsidP="008A41C8" w:rsidRDefault="008A41C8" w14:paraId="2C50A4F3" w14:textId="77777777">
      <w:pPr>
        <w:pStyle w:val="Normal0"/>
        <w:ind w:left="720"/>
        <w:rPr>
          <w:szCs w:val="24"/>
        </w:rPr>
      </w:pPr>
    </w:p>
    <w:p w:rsidR="008A41C8" w:rsidP="008A41C8" w:rsidRDefault="008A41C8" w14:paraId="469A3F6E" w14:textId="158F6D18">
      <w:pPr>
        <w:pStyle w:val="Normal0"/>
        <w:numPr>
          <w:ilvl w:val="0"/>
          <w:numId w:val="12"/>
        </w:numPr>
        <w:rPr>
          <w:szCs w:val="24"/>
        </w:rPr>
      </w:pPr>
      <w:r w:rsidRPr="008A41C8">
        <w:rPr>
          <w:szCs w:val="24"/>
        </w:rPr>
        <w:t xml:space="preserve">California law requires that certain changes to [water/sewer fees OR special assessments] </w:t>
      </w:r>
      <w:r>
        <w:rPr>
          <w:szCs w:val="24"/>
        </w:rPr>
        <w:t>must</w:t>
      </w:r>
      <w:r w:rsidRPr="008A41C8">
        <w:rPr>
          <w:szCs w:val="24"/>
        </w:rPr>
        <w:t xml:space="preserve"> </w:t>
      </w:r>
      <w:r w:rsidR="00FB562D">
        <w:rPr>
          <w:szCs w:val="24"/>
        </w:rPr>
        <w:t xml:space="preserve">be adopted or approved </w:t>
      </w:r>
      <w:r w:rsidRPr="008A41C8">
        <w:rPr>
          <w:szCs w:val="24"/>
        </w:rPr>
        <w:t>in accordance with procedures outlined in Article XIII D, of the California Constitution, commonly referred to as “Proposition 218</w:t>
      </w:r>
      <w:r w:rsidR="00FB562D">
        <w:rPr>
          <w:szCs w:val="24"/>
        </w:rPr>
        <w:t>.</w:t>
      </w:r>
      <w:r w:rsidRPr="008A41C8">
        <w:rPr>
          <w:szCs w:val="24"/>
        </w:rPr>
        <w:t>"</w:t>
      </w:r>
    </w:p>
    <w:p w:rsidR="008A41C8" w:rsidP="008A41C8" w:rsidRDefault="008A41C8" w14:paraId="1F71C942" w14:textId="77777777">
      <w:pPr>
        <w:pStyle w:val="Normal0"/>
        <w:ind w:left="720"/>
        <w:rPr>
          <w:szCs w:val="24"/>
        </w:rPr>
      </w:pPr>
    </w:p>
    <w:p w:rsidR="008A41C8" w:rsidP="008A41C8" w:rsidRDefault="008A41C8" w14:paraId="02CA0BC4" w14:textId="0C1A11CA">
      <w:pPr>
        <w:pStyle w:val="Normal0"/>
        <w:numPr>
          <w:ilvl w:val="0"/>
          <w:numId w:val="12"/>
        </w:numPr>
        <w:rPr>
          <w:szCs w:val="24"/>
        </w:rPr>
      </w:pPr>
      <w:r w:rsidRPr="008A41C8">
        <w:rPr>
          <w:szCs w:val="24"/>
        </w:rPr>
        <w:t>Article XIII D, [</w:t>
      </w:r>
      <w:r w:rsidR="00AA7CA6">
        <w:rPr>
          <w:szCs w:val="24"/>
        </w:rPr>
        <w:t>S</w:t>
      </w:r>
      <w:r w:rsidRPr="008A41C8">
        <w:rPr>
          <w:szCs w:val="24"/>
        </w:rPr>
        <w:t>ection 4, establishes certain procedural requirements and substantive limitations a local public agency must follow to adopt a special benefit assessment] OR [</w:t>
      </w:r>
      <w:r w:rsidR="00AA7CA6">
        <w:rPr>
          <w:szCs w:val="24"/>
        </w:rPr>
        <w:t>S</w:t>
      </w:r>
      <w:r w:rsidRPr="008A41C8">
        <w:rPr>
          <w:szCs w:val="24"/>
        </w:rPr>
        <w:t>ection 6, establishes certain procedural requirements and substantive limitations a local public agency must follow to adopt a property related fee for [water or sewer] service]</w:t>
      </w:r>
      <w:r w:rsidR="00FB562D">
        <w:rPr>
          <w:szCs w:val="24"/>
        </w:rPr>
        <w:t>.</w:t>
      </w:r>
    </w:p>
    <w:p w:rsidR="008A41C8" w:rsidP="008A41C8" w:rsidRDefault="008A41C8" w14:paraId="63224440" w14:textId="77777777">
      <w:pPr>
        <w:pStyle w:val="Normal0"/>
        <w:ind w:left="720"/>
        <w:rPr>
          <w:szCs w:val="24"/>
        </w:rPr>
      </w:pPr>
    </w:p>
    <w:p w:rsidR="008A41C8" w:rsidP="008A41C8" w:rsidRDefault="00FB562D" w14:paraId="1C320000" w14:textId="4836BF40">
      <w:pPr>
        <w:pStyle w:val="Normal0"/>
        <w:numPr>
          <w:ilvl w:val="0"/>
          <w:numId w:val="12"/>
        </w:numPr>
        <w:rPr>
          <w:szCs w:val="24"/>
        </w:rPr>
      </w:pPr>
      <w:r w:rsidRPr="00FB562D">
        <w:rPr>
          <w:szCs w:val="24"/>
        </w:rPr>
        <w:t>T</w:t>
      </w:r>
      <w:r w:rsidRPr="008A41C8" w:rsidR="008A41C8">
        <w:rPr>
          <w:szCs w:val="24"/>
        </w:rPr>
        <w:t>he purpose of this [ordinance/resolution] is to provide a meaningful opportunity for a ratepayer to present an objection to a proposed new or amended [water/sewer fee OR special assessment] before resorting to litigation after the [new or amended fee OR special assessment] is approved.</w:t>
      </w:r>
    </w:p>
    <w:p w:rsidR="008A41C8" w:rsidP="008A41C8" w:rsidRDefault="008A41C8" w14:paraId="2BC2F44F" w14:textId="77777777">
      <w:pPr>
        <w:pStyle w:val="Normal0"/>
        <w:ind w:left="720"/>
        <w:rPr>
          <w:szCs w:val="24"/>
        </w:rPr>
      </w:pPr>
    </w:p>
    <w:p w:rsidR="008A41C8" w:rsidP="008A41C8" w:rsidRDefault="00FB562D" w14:paraId="4536B068" w14:textId="7C85DB32">
      <w:pPr>
        <w:pStyle w:val="Normal0"/>
        <w:numPr>
          <w:ilvl w:val="0"/>
          <w:numId w:val="12"/>
        </w:numPr>
        <w:rPr>
          <w:szCs w:val="24"/>
        </w:rPr>
      </w:pPr>
      <w:r w:rsidRPr="00FB562D">
        <w:rPr>
          <w:szCs w:val="24"/>
        </w:rPr>
        <w:t>T</w:t>
      </w:r>
      <w:r w:rsidRPr="008A41C8" w:rsidR="008A41C8">
        <w:rPr>
          <w:szCs w:val="24"/>
        </w:rPr>
        <w:t xml:space="preserve">his [ordinance/resolution] is intended to </w:t>
      </w:r>
      <w:r>
        <w:rPr>
          <w:szCs w:val="24"/>
        </w:rPr>
        <w:t xml:space="preserve">provide a procedure </w:t>
      </w:r>
      <w:r w:rsidRPr="008A41C8" w:rsidR="008A41C8">
        <w:rPr>
          <w:szCs w:val="24"/>
        </w:rPr>
        <w:t xml:space="preserve">for ratepayers to bring an objection regarding a [new or amended water </w:t>
      </w:r>
      <w:r w:rsidR="003D79D2">
        <w:rPr>
          <w:szCs w:val="24"/>
        </w:rPr>
        <w:t>fee</w:t>
      </w:r>
      <w:r w:rsidRPr="008A41C8" w:rsidR="008A41C8">
        <w:rPr>
          <w:szCs w:val="24"/>
        </w:rPr>
        <w:t xml:space="preserve"> OR special assessment] to the District</w:t>
      </w:r>
      <w:r w:rsidR="008A41C8">
        <w:rPr>
          <w:szCs w:val="24"/>
        </w:rPr>
        <w:t xml:space="preserve">’s </w:t>
      </w:r>
      <w:r w:rsidRPr="008A41C8" w:rsidR="008A41C8">
        <w:rPr>
          <w:szCs w:val="24"/>
        </w:rPr>
        <w:t xml:space="preserve">attention early in the fee consideration process, and to provide an opportunity for the District to address or resolve </w:t>
      </w:r>
      <w:r w:rsidR="00D20A1A">
        <w:rPr>
          <w:szCs w:val="24"/>
        </w:rPr>
        <w:t>any</w:t>
      </w:r>
      <w:r w:rsidRPr="008A41C8" w:rsidR="00D20A1A">
        <w:rPr>
          <w:szCs w:val="24"/>
        </w:rPr>
        <w:t xml:space="preserve"> </w:t>
      </w:r>
      <w:r w:rsidRPr="008A41C8" w:rsidR="008A41C8">
        <w:rPr>
          <w:szCs w:val="24"/>
        </w:rPr>
        <w:t>objections before the District</w:t>
      </w:r>
      <w:r w:rsidR="008A41C8">
        <w:rPr>
          <w:szCs w:val="24"/>
        </w:rPr>
        <w:t>’s</w:t>
      </w:r>
      <w:r w:rsidRPr="008A41C8" w:rsidR="008A41C8">
        <w:rPr>
          <w:szCs w:val="24"/>
        </w:rPr>
        <w:t xml:space="preserve"> </w:t>
      </w:r>
      <w:r w:rsidR="008A41C8">
        <w:rPr>
          <w:szCs w:val="24"/>
        </w:rPr>
        <w:t>B</w:t>
      </w:r>
      <w:r w:rsidRPr="008A41C8" w:rsidR="008A41C8">
        <w:rPr>
          <w:szCs w:val="24"/>
        </w:rPr>
        <w:t>oard</w:t>
      </w:r>
      <w:r w:rsidR="008A41C8">
        <w:rPr>
          <w:szCs w:val="24"/>
        </w:rPr>
        <w:t xml:space="preserve"> of Directors</w:t>
      </w:r>
      <w:r w:rsidRPr="008A41C8" w:rsidR="008A41C8">
        <w:rPr>
          <w:szCs w:val="24"/>
        </w:rPr>
        <w:t xml:space="preserve"> makes a final decision on whether to adopt a proposed water fee pursuant to Proposition 218</w:t>
      </w:r>
      <w:r w:rsidR="00D20A1A">
        <w:rPr>
          <w:szCs w:val="24"/>
        </w:rPr>
        <w:t>.</w:t>
      </w:r>
    </w:p>
    <w:p w:rsidR="002B34F7" w:rsidP="002B34F7" w:rsidRDefault="002B34F7" w14:paraId="0869CB68" w14:textId="77777777">
      <w:pPr>
        <w:pStyle w:val="Normal0"/>
        <w:ind w:left="720"/>
        <w:rPr>
          <w:szCs w:val="24"/>
        </w:rPr>
      </w:pPr>
    </w:p>
    <w:p w:rsidRPr="001A3ABB" w:rsidR="002B34F7" w:rsidP="001A3ABB" w:rsidRDefault="00D20A1A" w14:paraId="48955FB1" w14:textId="7A2AF3C1">
      <w:pPr>
        <w:pStyle w:val="Normal0"/>
        <w:numPr>
          <w:ilvl w:val="0"/>
          <w:numId w:val="12"/>
        </w:numPr>
        <w:rPr>
          <w:szCs w:val="24"/>
        </w:rPr>
      </w:pPr>
      <w:r w:rsidRPr="00CC51C9">
        <w:rPr>
          <w:szCs w:val="24"/>
        </w:rPr>
        <w:t>This</w:t>
      </w:r>
      <w:r w:rsidRPr="002B34F7" w:rsidR="002B34F7">
        <w:rPr>
          <w:szCs w:val="24"/>
        </w:rPr>
        <w:t xml:space="preserve"> procedure will </w:t>
      </w:r>
      <w:r w:rsidR="002B34F7">
        <w:rPr>
          <w:szCs w:val="24"/>
        </w:rPr>
        <w:t xml:space="preserve">generally </w:t>
      </w:r>
      <w:r w:rsidRPr="002B34F7" w:rsidR="002B34F7">
        <w:rPr>
          <w:szCs w:val="24"/>
        </w:rPr>
        <w:t>require the District to make available the proposed [water/sewer fee OR special assessment]</w:t>
      </w:r>
      <w:r w:rsidR="002B34F7">
        <w:rPr>
          <w:szCs w:val="24"/>
        </w:rPr>
        <w:t xml:space="preserve">, post the written basis for the proposed </w:t>
      </w:r>
      <w:r w:rsidRPr="002B34F7" w:rsidR="002B34F7">
        <w:rPr>
          <w:szCs w:val="24"/>
        </w:rPr>
        <w:t>[water/sewer fee OR special assessment</w:t>
      </w:r>
      <w:r w:rsidR="002B34F7">
        <w:rPr>
          <w:szCs w:val="24"/>
        </w:rPr>
        <w:t xml:space="preserve">] on its internet website, provide 45 days for a property owner to review the proposed fee or assessment and timely submit to the local agency a written objection to the </w:t>
      </w:r>
      <w:r w:rsidRPr="002B34F7" w:rsidR="002B34F7">
        <w:rPr>
          <w:szCs w:val="24"/>
        </w:rPr>
        <w:t>fee or assessment that specifies the grounds for alleging</w:t>
      </w:r>
      <w:r w:rsidR="002B34F7">
        <w:rPr>
          <w:szCs w:val="24"/>
        </w:rPr>
        <w:t xml:space="preserve"> </w:t>
      </w:r>
      <w:r w:rsidRPr="002B34F7" w:rsidR="002B34F7">
        <w:rPr>
          <w:szCs w:val="24"/>
        </w:rPr>
        <w:t>noncompliance</w:t>
      </w:r>
      <w:r w:rsidR="002B34F7">
        <w:rPr>
          <w:szCs w:val="24"/>
        </w:rPr>
        <w:t>, and require the District to consider and respond in writing timely submitted objections</w:t>
      </w:r>
      <w:r w:rsidRPr="001A3ABB" w:rsidR="001A3ABB">
        <w:rPr>
          <w:szCs w:val="24"/>
        </w:rPr>
        <w:t xml:space="preserve"> prior to the close of</w:t>
      </w:r>
      <w:r w:rsidR="001A3ABB">
        <w:rPr>
          <w:szCs w:val="24"/>
        </w:rPr>
        <w:t xml:space="preserve"> </w:t>
      </w:r>
      <w:r w:rsidRPr="001A3ABB" w:rsidR="001A3ABB">
        <w:rPr>
          <w:szCs w:val="24"/>
        </w:rPr>
        <w:t xml:space="preserve">the protest hearing or ballot tabulation hearing required under </w:t>
      </w:r>
      <w:r w:rsidR="001A3ABB">
        <w:rPr>
          <w:szCs w:val="24"/>
        </w:rPr>
        <w:t>[</w:t>
      </w:r>
      <w:r w:rsidRPr="001A3ABB" w:rsidR="001A3ABB">
        <w:rPr>
          <w:szCs w:val="24"/>
        </w:rPr>
        <w:t>Section 4 or 6</w:t>
      </w:r>
      <w:r w:rsidR="001A3ABB">
        <w:rPr>
          <w:szCs w:val="24"/>
        </w:rPr>
        <w:t xml:space="preserve">] </w:t>
      </w:r>
      <w:r w:rsidRPr="001A3ABB" w:rsidR="001A3ABB">
        <w:rPr>
          <w:szCs w:val="24"/>
        </w:rPr>
        <w:t>of Article XIII D of the California</w:t>
      </w:r>
      <w:r w:rsidR="001A3ABB">
        <w:rPr>
          <w:szCs w:val="24"/>
        </w:rPr>
        <w:t xml:space="preserve"> </w:t>
      </w:r>
      <w:r w:rsidRPr="001A3ABB" w:rsidR="001A3ABB">
        <w:rPr>
          <w:szCs w:val="24"/>
        </w:rPr>
        <w:t>Constitution</w:t>
      </w:r>
      <w:r w:rsidR="001A3ABB">
        <w:rPr>
          <w:szCs w:val="24"/>
        </w:rPr>
        <w:t xml:space="preserve">; and </w:t>
      </w:r>
    </w:p>
    <w:p w:rsidR="00AA7CA6" w:rsidP="00AA7CA6" w:rsidRDefault="00AA7CA6" w14:paraId="21CE870D" w14:textId="77777777">
      <w:pPr>
        <w:pStyle w:val="Normal0"/>
        <w:ind w:left="720"/>
        <w:rPr>
          <w:szCs w:val="24"/>
        </w:rPr>
      </w:pPr>
    </w:p>
    <w:p w:rsidR="00AA7CA6" w:rsidP="003D79D2" w:rsidRDefault="00D20A1A" w14:paraId="1867512A" w14:textId="1DD82CD9">
      <w:pPr>
        <w:pStyle w:val="Normal0"/>
        <w:numPr>
          <w:ilvl w:val="0"/>
          <w:numId w:val="12"/>
        </w:numPr>
        <w:rPr>
          <w:szCs w:val="24"/>
        </w:rPr>
      </w:pPr>
      <w:r w:rsidRPr="00D20A1A">
        <w:rPr>
          <w:szCs w:val="24"/>
        </w:rPr>
        <w:lastRenderedPageBreak/>
        <w:t>F</w:t>
      </w:r>
      <w:r w:rsidRPr="00AA7CA6" w:rsidR="00AA7CA6">
        <w:rPr>
          <w:szCs w:val="24"/>
        </w:rPr>
        <w:t xml:space="preserve">or purposes of </w:t>
      </w:r>
      <w:r w:rsidR="003D79D2">
        <w:rPr>
          <w:szCs w:val="24"/>
        </w:rPr>
        <w:t>the</w:t>
      </w:r>
      <w:r w:rsidRPr="00AA7CA6" w:rsidR="00AA7CA6">
        <w:rPr>
          <w:szCs w:val="24"/>
        </w:rPr>
        <w:t xml:space="preserve"> </w:t>
      </w:r>
      <w:r w:rsidR="003D79D2">
        <w:rPr>
          <w:szCs w:val="24"/>
        </w:rPr>
        <w:t xml:space="preserve">proposed [water/sewer </w:t>
      </w:r>
      <w:r w:rsidRPr="00AA7CA6" w:rsidR="00AA7CA6">
        <w:rPr>
          <w:szCs w:val="24"/>
        </w:rPr>
        <w:t>fee or assessment</w:t>
      </w:r>
      <w:r w:rsidR="003D79D2">
        <w:rPr>
          <w:szCs w:val="24"/>
        </w:rPr>
        <w:t>]</w:t>
      </w:r>
      <w:r w:rsidRPr="00AA7CA6" w:rsidR="00AA7CA6">
        <w:rPr>
          <w:szCs w:val="24"/>
        </w:rPr>
        <w:t xml:space="preserve"> adopted by </w:t>
      </w:r>
      <w:r w:rsidR="00AA7CA6">
        <w:rPr>
          <w:szCs w:val="24"/>
        </w:rPr>
        <w:t>the District</w:t>
      </w:r>
      <w:r w:rsidRPr="00AA7CA6" w:rsidR="00AA7CA6">
        <w:rPr>
          <w:szCs w:val="24"/>
        </w:rPr>
        <w:t xml:space="preserve"> pursuant to Section 4 or 6 of Article XIII D</w:t>
      </w:r>
      <w:r w:rsidR="00AA7CA6">
        <w:rPr>
          <w:szCs w:val="24"/>
        </w:rPr>
        <w:t xml:space="preserve"> </w:t>
      </w:r>
      <w:r w:rsidRPr="00AA7CA6" w:rsidR="00AA7CA6">
        <w:rPr>
          <w:szCs w:val="24"/>
        </w:rPr>
        <w:t>of the California Constitution, a</w:t>
      </w:r>
      <w:r w:rsidR="00AA7CA6">
        <w:rPr>
          <w:szCs w:val="24"/>
        </w:rPr>
        <w:t xml:space="preserve"> </w:t>
      </w:r>
      <w:r w:rsidRPr="00AA7CA6" w:rsidR="00AA7CA6">
        <w:rPr>
          <w:szCs w:val="24"/>
        </w:rPr>
        <w:t>person or entity shall be prohibited from bringing a judicial action or proceeding alleging noncompliance with</w:t>
      </w:r>
      <w:r w:rsidR="003D79D2">
        <w:rPr>
          <w:szCs w:val="24"/>
        </w:rPr>
        <w:t xml:space="preserve"> </w:t>
      </w:r>
      <w:r w:rsidRPr="003D79D2" w:rsidR="00AA7CA6">
        <w:rPr>
          <w:szCs w:val="24"/>
        </w:rPr>
        <w:t xml:space="preserve">Article XIII D of the California Constitution for any new, increased, or extended </w:t>
      </w:r>
      <w:r w:rsidR="003D79D2">
        <w:rPr>
          <w:szCs w:val="24"/>
        </w:rPr>
        <w:t xml:space="preserve">[water/sewer </w:t>
      </w:r>
      <w:r w:rsidRPr="003D79D2" w:rsidR="00AA7CA6">
        <w:rPr>
          <w:szCs w:val="24"/>
        </w:rPr>
        <w:t xml:space="preserve">fee </w:t>
      </w:r>
      <w:r w:rsidR="003D79D2">
        <w:rPr>
          <w:szCs w:val="24"/>
        </w:rPr>
        <w:t>OR</w:t>
      </w:r>
      <w:r w:rsidRPr="003D79D2" w:rsidR="00AA7CA6">
        <w:rPr>
          <w:szCs w:val="24"/>
        </w:rPr>
        <w:t xml:space="preserve"> assessment</w:t>
      </w:r>
      <w:r w:rsidR="003D79D2">
        <w:rPr>
          <w:szCs w:val="24"/>
        </w:rPr>
        <w:t>]</w:t>
      </w:r>
      <w:r w:rsidRPr="003D79D2" w:rsidR="00AA7CA6">
        <w:rPr>
          <w:szCs w:val="24"/>
        </w:rPr>
        <w:t xml:space="preserve">, unless that person or entity has timely submitted to the </w:t>
      </w:r>
      <w:r w:rsidR="003D79D2">
        <w:rPr>
          <w:szCs w:val="24"/>
        </w:rPr>
        <w:t>District</w:t>
      </w:r>
      <w:r w:rsidRPr="003D79D2" w:rsidR="00AA7CA6">
        <w:rPr>
          <w:szCs w:val="24"/>
        </w:rPr>
        <w:t xml:space="preserve"> a written objection to that fee or assessment that specifies the grounds for alleging noncompliance</w:t>
      </w:r>
      <w:r w:rsidR="002B34F7">
        <w:rPr>
          <w:szCs w:val="24"/>
        </w:rPr>
        <w:t>; and</w:t>
      </w:r>
    </w:p>
    <w:p w:rsidR="002B34F7" w:rsidP="002B34F7" w:rsidRDefault="002B34F7" w14:paraId="4C93FD01" w14:textId="77777777">
      <w:pPr>
        <w:pStyle w:val="Normal0"/>
        <w:ind w:left="720"/>
        <w:rPr>
          <w:szCs w:val="24"/>
        </w:rPr>
      </w:pPr>
    </w:p>
    <w:p w:rsidR="002B34F7" w:rsidP="002B34F7" w:rsidRDefault="002B34F7" w14:paraId="645DE4A1" w14:textId="5CD638A2">
      <w:pPr>
        <w:pStyle w:val="Normal0"/>
        <w:numPr>
          <w:ilvl w:val="0"/>
          <w:numId w:val="12"/>
        </w:numPr>
        <w:rPr>
          <w:szCs w:val="24"/>
        </w:rPr>
      </w:pPr>
      <w:r w:rsidRPr="008A41C8">
        <w:rPr>
          <w:b/>
          <w:bCs/>
          <w:szCs w:val="24"/>
        </w:rPr>
        <w:t>WHEREAS</w:t>
      </w:r>
      <w:r>
        <w:rPr>
          <w:szCs w:val="24"/>
        </w:rPr>
        <w:t xml:space="preserve">, the Board of Directors hereby intends to adopt the exhaustion of administrative remedies procedure as outlined in Government Code section 53759.1, and the administrative record principles contained in Government Code section 53759.2. </w:t>
      </w:r>
    </w:p>
    <w:p w:rsidR="008A41C8" w:rsidP="008A41C8" w:rsidRDefault="008A41C8" w14:paraId="6D079AEF" w14:textId="2F12ABF0">
      <w:pPr>
        <w:pStyle w:val="Normal0"/>
        <w:rPr>
          <w:szCs w:val="24"/>
        </w:rPr>
      </w:pPr>
      <w:r w:rsidRPr="008A41C8">
        <w:rPr>
          <w:b/>
          <w:bCs/>
          <w:szCs w:val="24"/>
        </w:rPr>
        <w:t xml:space="preserve">THEREFORE </w:t>
      </w:r>
      <w:r w:rsidRPr="008A41C8">
        <w:rPr>
          <w:szCs w:val="24"/>
        </w:rPr>
        <w:t xml:space="preserve">the Board of </w:t>
      </w:r>
      <w:r>
        <w:rPr>
          <w:szCs w:val="24"/>
        </w:rPr>
        <w:t xml:space="preserve">Directors of </w:t>
      </w:r>
      <w:r w:rsidRPr="008A41C8">
        <w:rPr>
          <w:szCs w:val="24"/>
        </w:rPr>
        <w:t xml:space="preserve">the </w:t>
      </w:r>
      <w:r>
        <w:rPr>
          <w:szCs w:val="24"/>
        </w:rPr>
        <w:t>[insert local public agency name]</w:t>
      </w:r>
      <w:r w:rsidRPr="008A41C8">
        <w:rPr>
          <w:szCs w:val="24"/>
        </w:rPr>
        <w:t xml:space="preserve"> </w:t>
      </w:r>
      <w:r w:rsidR="00674A98">
        <w:rPr>
          <w:szCs w:val="24"/>
        </w:rPr>
        <w:t>[RESOLVES or ORDAINS]</w:t>
      </w:r>
      <w:r>
        <w:rPr>
          <w:szCs w:val="24"/>
        </w:rPr>
        <w:t xml:space="preserve"> as </w:t>
      </w:r>
      <w:r w:rsidRPr="008A41C8">
        <w:rPr>
          <w:szCs w:val="24"/>
        </w:rPr>
        <w:t>follows:</w:t>
      </w:r>
    </w:p>
    <w:p w:rsidR="008A41C8" w:rsidP="008A41C8" w:rsidRDefault="008A41C8" w14:paraId="464A9AEC" w14:textId="77777777">
      <w:pPr>
        <w:pStyle w:val="Normal0"/>
        <w:rPr>
          <w:szCs w:val="24"/>
        </w:rPr>
      </w:pPr>
    </w:p>
    <w:p w:rsidR="00C521D5" w:rsidP="000E53DE" w:rsidRDefault="008A41C8" w14:paraId="48655C0F" w14:textId="3F388E24">
      <w:pPr>
        <w:pStyle w:val="Normal0"/>
        <w:numPr>
          <w:ilvl w:val="0"/>
          <w:numId w:val="13"/>
        </w:numPr>
        <w:rPr>
          <w:szCs w:val="24"/>
        </w:rPr>
      </w:pPr>
      <w:r>
        <w:rPr>
          <w:szCs w:val="24"/>
        </w:rPr>
        <w:t xml:space="preserve">The District </w:t>
      </w:r>
      <w:r w:rsidR="00C521D5">
        <w:rPr>
          <w:szCs w:val="24"/>
        </w:rPr>
        <w:t xml:space="preserve">Board </w:t>
      </w:r>
      <w:r>
        <w:rPr>
          <w:szCs w:val="24"/>
        </w:rPr>
        <w:t>hereby adopts the exhaustion of administrative remedies procedure</w:t>
      </w:r>
      <w:r w:rsidR="00C521D5">
        <w:rPr>
          <w:szCs w:val="24"/>
        </w:rPr>
        <w:t xml:space="preserve"> contained</w:t>
      </w:r>
      <w:r>
        <w:rPr>
          <w:szCs w:val="24"/>
        </w:rPr>
        <w:t xml:space="preserve"> in Government C</w:t>
      </w:r>
      <w:r w:rsidR="000E53DE">
        <w:rPr>
          <w:szCs w:val="24"/>
        </w:rPr>
        <w:t>o</w:t>
      </w:r>
      <w:r>
        <w:rPr>
          <w:szCs w:val="24"/>
        </w:rPr>
        <w:t>de section 53759.1</w:t>
      </w:r>
      <w:r w:rsidR="00C521D5">
        <w:rPr>
          <w:szCs w:val="24"/>
        </w:rPr>
        <w:t>, subdivision (c)</w:t>
      </w:r>
      <w:r w:rsidR="000E53DE">
        <w:rPr>
          <w:szCs w:val="24"/>
        </w:rPr>
        <w:t>.</w:t>
      </w:r>
      <w:r w:rsidR="00CC51C9">
        <w:rPr>
          <w:szCs w:val="24"/>
        </w:rPr>
        <w:t xml:space="preserve"> [OR LAY OUT ENTIRE PROCESS HERE]</w:t>
      </w:r>
    </w:p>
    <w:p w:rsidR="002B34F7" w:rsidP="002B34F7" w:rsidRDefault="002B34F7" w14:paraId="078F14F6" w14:textId="77777777">
      <w:pPr>
        <w:pStyle w:val="Normal0"/>
        <w:ind w:left="720"/>
        <w:rPr>
          <w:szCs w:val="24"/>
        </w:rPr>
      </w:pPr>
    </w:p>
    <w:p w:rsidR="003D79D2" w:rsidP="000E53DE" w:rsidRDefault="003D79D2" w14:paraId="7BA6F72B" w14:textId="0A882B5D">
      <w:pPr>
        <w:pStyle w:val="Normal0"/>
        <w:numPr>
          <w:ilvl w:val="0"/>
          <w:numId w:val="13"/>
        </w:numPr>
        <w:rPr>
          <w:szCs w:val="24"/>
        </w:rPr>
      </w:pPr>
      <w:r w:rsidRPr="003D79D2">
        <w:rPr>
          <w:szCs w:val="24"/>
        </w:rPr>
        <w:t xml:space="preserve">For purposes of </w:t>
      </w:r>
      <w:r>
        <w:rPr>
          <w:szCs w:val="24"/>
        </w:rPr>
        <w:t>any</w:t>
      </w:r>
      <w:r w:rsidRPr="003D79D2">
        <w:rPr>
          <w:szCs w:val="24"/>
        </w:rPr>
        <w:t xml:space="preserve"> proposed [water/sewer fee or assessment] adopted by the District pursuant to</w:t>
      </w:r>
      <w:r w:rsidRPr="00AA7CA6">
        <w:rPr>
          <w:szCs w:val="24"/>
        </w:rPr>
        <w:t xml:space="preserve"> Section 4 or 6 of Article XIII D</w:t>
      </w:r>
      <w:r>
        <w:rPr>
          <w:szCs w:val="24"/>
        </w:rPr>
        <w:t xml:space="preserve"> </w:t>
      </w:r>
      <w:r w:rsidRPr="00AA7CA6">
        <w:rPr>
          <w:szCs w:val="24"/>
        </w:rPr>
        <w:t>of the California Constitution, a</w:t>
      </w:r>
      <w:r>
        <w:rPr>
          <w:szCs w:val="24"/>
        </w:rPr>
        <w:t xml:space="preserve"> </w:t>
      </w:r>
      <w:r w:rsidRPr="00AA7CA6">
        <w:rPr>
          <w:szCs w:val="24"/>
        </w:rPr>
        <w:t>person or entity shall be prohibited from bringing a judicial action or proceeding alleging noncompliance with</w:t>
      </w:r>
      <w:r>
        <w:rPr>
          <w:szCs w:val="24"/>
        </w:rPr>
        <w:t xml:space="preserve"> </w:t>
      </w:r>
      <w:r w:rsidRPr="003D79D2">
        <w:rPr>
          <w:szCs w:val="24"/>
        </w:rPr>
        <w:t xml:space="preserve">Article XIII D of the California Constitution for any new, increased, or extended </w:t>
      </w:r>
      <w:r>
        <w:rPr>
          <w:szCs w:val="24"/>
        </w:rPr>
        <w:t xml:space="preserve">[water/sewer </w:t>
      </w:r>
      <w:r w:rsidRPr="003D79D2">
        <w:rPr>
          <w:szCs w:val="24"/>
        </w:rPr>
        <w:t xml:space="preserve">fee </w:t>
      </w:r>
      <w:r>
        <w:rPr>
          <w:szCs w:val="24"/>
        </w:rPr>
        <w:t>OR</w:t>
      </w:r>
      <w:r w:rsidRPr="003D79D2">
        <w:rPr>
          <w:szCs w:val="24"/>
        </w:rPr>
        <w:t xml:space="preserve"> assessment</w:t>
      </w:r>
      <w:r>
        <w:rPr>
          <w:szCs w:val="24"/>
        </w:rPr>
        <w:t>]</w:t>
      </w:r>
      <w:r w:rsidRPr="003D79D2">
        <w:rPr>
          <w:szCs w:val="24"/>
        </w:rPr>
        <w:t xml:space="preserve">, unless that person or entity has timely submitted to the </w:t>
      </w:r>
      <w:r>
        <w:rPr>
          <w:szCs w:val="24"/>
        </w:rPr>
        <w:t>District</w:t>
      </w:r>
      <w:r w:rsidRPr="003D79D2">
        <w:rPr>
          <w:szCs w:val="24"/>
        </w:rPr>
        <w:t xml:space="preserve"> a written objection to that fee or assessment that specifies the grounds for alleging noncompliance</w:t>
      </w:r>
      <w:r>
        <w:rPr>
          <w:szCs w:val="24"/>
        </w:rPr>
        <w:t>, in compliance with Government Code section 53759.1</w:t>
      </w:r>
      <w:r w:rsidRPr="003D79D2">
        <w:rPr>
          <w:szCs w:val="24"/>
        </w:rPr>
        <w:t>.</w:t>
      </w:r>
    </w:p>
    <w:p w:rsidRPr="000E53DE" w:rsidR="002B34F7" w:rsidP="002B34F7" w:rsidRDefault="002B34F7" w14:paraId="541C5A7A" w14:textId="77777777">
      <w:pPr>
        <w:pStyle w:val="Normal0"/>
        <w:ind w:left="720"/>
        <w:rPr>
          <w:szCs w:val="24"/>
        </w:rPr>
      </w:pPr>
    </w:p>
    <w:p w:rsidR="008A41C8" w:rsidP="008A41C8" w:rsidRDefault="00C521D5" w14:paraId="773ACB6E" w14:textId="374CBE03">
      <w:pPr>
        <w:pStyle w:val="Normal0"/>
        <w:numPr>
          <w:ilvl w:val="0"/>
          <w:numId w:val="13"/>
        </w:numPr>
        <w:rPr>
          <w:szCs w:val="24"/>
        </w:rPr>
      </w:pPr>
      <w:r>
        <w:rPr>
          <w:szCs w:val="24"/>
        </w:rPr>
        <w:t>T</w:t>
      </w:r>
      <w:r w:rsidR="008A41C8">
        <w:rPr>
          <w:szCs w:val="24"/>
        </w:rPr>
        <w:t xml:space="preserve">he </w:t>
      </w:r>
      <w:r>
        <w:rPr>
          <w:szCs w:val="24"/>
        </w:rPr>
        <w:t xml:space="preserve">District Board hereby adopts the </w:t>
      </w:r>
      <w:r w:rsidR="008A41C8">
        <w:rPr>
          <w:szCs w:val="24"/>
        </w:rPr>
        <w:t>administrative record principles contained in Government Code section 53759.2</w:t>
      </w:r>
      <w:r>
        <w:rPr>
          <w:szCs w:val="24"/>
        </w:rPr>
        <w:t>.</w:t>
      </w:r>
      <w:r w:rsidR="00CC51C9">
        <w:rPr>
          <w:szCs w:val="24"/>
        </w:rPr>
        <w:t xml:space="preserve"> </w:t>
      </w:r>
      <w:r w:rsidR="00CC51C9">
        <w:rPr>
          <w:szCs w:val="24"/>
        </w:rPr>
        <w:t xml:space="preserve"> [OR </w:t>
      </w:r>
      <w:r w:rsidR="00CC51C9">
        <w:rPr>
          <w:szCs w:val="24"/>
        </w:rPr>
        <w:t>RECITE PROVISIONS</w:t>
      </w:r>
      <w:r w:rsidR="00CC51C9">
        <w:rPr>
          <w:szCs w:val="24"/>
        </w:rPr>
        <w:t xml:space="preserve"> HERE]</w:t>
      </w:r>
    </w:p>
    <w:p w:rsidR="002B34F7" w:rsidP="002B34F7" w:rsidRDefault="002B34F7" w14:paraId="3495C9E2" w14:textId="77777777">
      <w:pPr>
        <w:pStyle w:val="Normal0"/>
        <w:ind w:left="720"/>
        <w:rPr>
          <w:szCs w:val="24"/>
        </w:rPr>
      </w:pPr>
    </w:p>
    <w:p w:rsidR="008A41C8" w:rsidP="008A41C8" w:rsidRDefault="008A41C8" w14:paraId="5E1A5D4C" w14:textId="04AEBF0C">
      <w:pPr>
        <w:pStyle w:val="Normal0"/>
        <w:numPr>
          <w:ilvl w:val="0"/>
          <w:numId w:val="13"/>
        </w:numPr>
        <w:rPr>
          <w:szCs w:val="24"/>
        </w:rPr>
      </w:pPr>
      <w:r w:rsidRPr="008A41C8">
        <w:rPr>
          <w:szCs w:val="24"/>
        </w:rPr>
        <w:t xml:space="preserve">This </w:t>
      </w:r>
      <w:r w:rsidR="00C521D5">
        <w:rPr>
          <w:szCs w:val="24"/>
        </w:rPr>
        <w:t>[</w:t>
      </w:r>
      <w:r w:rsidRPr="008A41C8">
        <w:rPr>
          <w:szCs w:val="24"/>
        </w:rPr>
        <w:t>ordinance</w:t>
      </w:r>
      <w:r w:rsidR="00C521D5">
        <w:rPr>
          <w:szCs w:val="24"/>
        </w:rPr>
        <w:t>/resolution]</w:t>
      </w:r>
      <w:r w:rsidRPr="008A41C8">
        <w:rPr>
          <w:szCs w:val="24"/>
        </w:rPr>
        <w:t xml:space="preserve"> will take effect [insert effective date, which may be dictated by statute depending on type of local agency] after initial board adoption and will apply to any proposed [new or amended water/sewer fees OR special assessments] of which notice is provided pursuant to Prop. 218 and the procedures specified herein.</w:t>
      </w:r>
    </w:p>
    <w:p w:rsidR="002B34F7" w:rsidP="002B34F7" w:rsidRDefault="002B34F7" w14:paraId="4113D28F" w14:textId="77777777">
      <w:pPr>
        <w:pStyle w:val="Normal0"/>
        <w:ind w:left="720"/>
        <w:rPr>
          <w:szCs w:val="24"/>
        </w:rPr>
      </w:pPr>
    </w:p>
    <w:p w:rsidRPr="000E53DE" w:rsidR="008A41C8" w:rsidP="008A41C8" w:rsidRDefault="008A41C8" w14:paraId="31E81943" w14:textId="0C725A42">
      <w:pPr>
        <w:pStyle w:val="Normal0"/>
        <w:numPr>
          <w:ilvl w:val="0"/>
          <w:numId w:val="13"/>
        </w:numPr>
        <w:rPr>
          <w:szCs w:val="24"/>
        </w:rPr>
      </w:pPr>
      <w:r w:rsidRPr="00321341">
        <w:rPr>
          <w:bCs/>
          <w:szCs w:val="24"/>
        </w:rPr>
        <w:t xml:space="preserve">The Board authorizes </w:t>
      </w:r>
      <w:r>
        <w:rPr>
          <w:bCs/>
          <w:szCs w:val="24"/>
        </w:rPr>
        <w:t>District staff</w:t>
      </w:r>
      <w:r w:rsidRPr="00321341">
        <w:rPr>
          <w:bCs/>
          <w:szCs w:val="24"/>
        </w:rPr>
        <w:t xml:space="preserve"> to take such other and additional actions </w:t>
      </w:r>
      <w:r w:rsidRPr="00621E26">
        <w:rPr>
          <w:bCs/>
          <w:szCs w:val="24"/>
        </w:rPr>
        <w:t xml:space="preserve">as may be reasonably necessary to implement the purpose of this </w:t>
      </w:r>
      <w:r w:rsidR="00C521D5">
        <w:rPr>
          <w:bCs/>
          <w:szCs w:val="24"/>
        </w:rPr>
        <w:t>[ordinance/r</w:t>
      </w:r>
      <w:r w:rsidRPr="00621E26">
        <w:rPr>
          <w:bCs/>
          <w:szCs w:val="24"/>
        </w:rPr>
        <w:t>esolution</w:t>
      </w:r>
      <w:r w:rsidR="00C521D5">
        <w:rPr>
          <w:bCs/>
          <w:szCs w:val="24"/>
        </w:rPr>
        <w:t>]</w:t>
      </w:r>
      <w:r w:rsidRPr="00621E26">
        <w:rPr>
          <w:bCs/>
          <w:szCs w:val="24"/>
        </w:rPr>
        <w:t xml:space="preserve"> and </w:t>
      </w:r>
      <w:r>
        <w:rPr>
          <w:bCs/>
          <w:szCs w:val="24"/>
        </w:rPr>
        <w:t xml:space="preserve">implement the exhaustion of administrative remedies procedure adopted herein. </w:t>
      </w:r>
    </w:p>
    <w:p w:rsidR="000E53DE" w:rsidP="000E53DE" w:rsidRDefault="000E53DE" w14:paraId="1928849F" w14:textId="77777777">
      <w:pPr>
        <w:pStyle w:val="Normal0"/>
        <w:rPr>
          <w:bCs/>
          <w:szCs w:val="24"/>
        </w:rPr>
      </w:pPr>
    </w:p>
    <w:p w:rsidRPr="00993CC1" w:rsidR="000E53DE" w:rsidP="000E53DE" w:rsidRDefault="000E53DE" w14:paraId="020BBA72" w14:textId="77777777">
      <w:pPr>
        <w:pStyle w:val="10sp05"/>
        <w:rPr>
          <w:szCs w:val="24"/>
          <w:shd w:val="clear" w:color="auto" w:fill="FFFFFF"/>
        </w:rPr>
      </w:pPr>
      <w:r w:rsidRPr="00993CC1">
        <w:rPr>
          <w:szCs w:val="24"/>
          <w:shd w:val="clear" w:color="auto" w:fill="FFFFFF"/>
        </w:rPr>
        <w:t>PASSED AND ADOPTED by the District Board of the Directors on ________ by the following vote:</w:t>
      </w:r>
    </w:p>
    <w:p w:rsidRPr="00993CC1" w:rsidR="000E53DE" w:rsidP="000E53DE" w:rsidRDefault="000E53DE" w14:paraId="16FC587F" w14:textId="77777777">
      <w:pPr>
        <w:pStyle w:val="Normal0"/>
        <w:rPr>
          <w:szCs w:val="24"/>
          <w:shd w:val="clear" w:color="auto" w:fill="FFFFFF"/>
        </w:rPr>
      </w:pPr>
      <w:r w:rsidRPr="00993CC1">
        <w:rPr>
          <w:szCs w:val="24"/>
          <w:shd w:val="clear" w:color="auto" w:fill="FFFFFF"/>
        </w:rPr>
        <w:tab/>
        <w:t>AYES:</w:t>
      </w:r>
      <w:r w:rsidRPr="00993CC1">
        <w:rPr>
          <w:szCs w:val="24"/>
          <w:shd w:val="clear" w:color="auto" w:fill="FFFFFF"/>
        </w:rPr>
        <w:tab/>
        <w:t xml:space="preserve"> </w:t>
      </w:r>
      <w:r w:rsidRPr="00993CC1">
        <w:rPr>
          <w:szCs w:val="24"/>
          <w:shd w:val="clear" w:color="auto" w:fill="FFFFFF"/>
        </w:rPr>
        <w:tab/>
        <w:t>___________</w:t>
      </w:r>
    </w:p>
    <w:p w:rsidRPr="00993CC1" w:rsidR="000E53DE" w:rsidP="000E53DE" w:rsidRDefault="000E53DE" w14:paraId="69DBC9A2" w14:textId="07AA6167">
      <w:pPr>
        <w:pStyle w:val="Normal0"/>
        <w:rPr>
          <w:szCs w:val="24"/>
          <w:shd w:val="clear" w:color="auto" w:fill="FFFFFF"/>
        </w:rPr>
      </w:pPr>
      <w:r w:rsidRPr="00993CC1">
        <w:rPr>
          <w:szCs w:val="24"/>
          <w:shd w:val="clear" w:color="auto" w:fill="FFFFFF"/>
        </w:rPr>
        <w:tab/>
        <w:t>NOES:</w:t>
      </w:r>
      <w:r w:rsidRPr="00993CC1">
        <w:rPr>
          <w:szCs w:val="24"/>
          <w:shd w:val="clear" w:color="auto" w:fill="FFFFFF"/>
        </w:rPr>
        <w:tab/>
      </w:r>
      <w:r w:rsidR="00674A98">
        <w:rPr>
          <w:szCs w:val="24"/>
          <w:shd w:val="clear" w:color="auto" w:fill="FFFFFF"/>
        </w:rPr>
        <w:tab/>
      </w:r>
      <w:r w:rsidRPr="00993CC1">
        <w:rPr>
          <w:szCs w:val="24"/>
          <w:shd w:val="clear" w:color="auto" w:fill="FFFFFF"/>
        </w:rPr>
        <w:t>___________</w:t>
      </w:r>
    </w:p>
    <w:p w:rsidRPr="00993CC1" w:rsidR="000E53DE" w:rsidP="000E53DE" w:rsidRDefault="000E53DE" w14:paraId="2FD34BB3" w14:textId="77777777">
      <w:pPr>
        <w:pStyle w:val="Normal0"/>
        <w:rPr>
          <w:szCs w:val="24"/>
          <w:shd w:val="clear" w:color="auto" w:fill="FFFFFF"/>
        </w:rPr>
      </w:pPr>
      <w:r w:rsidRPr="00993CC1">
        <w:rPr>
          <w:szCs w:val="24"/>
          <w:shd w:val="clear" w:color="auto" w:fill="FFFFFF"/>
        </w:rPr>
        <w:tab/>
        <w:t>ABSTAIN:</w:t>
      </w:r>
      <w:r w:rsidRPr="00993CC1">
        <w:rPr>
          <w:szCs w:val="24"/>
          <w:shd w:val="clear" w:color="auto" w:fill="FFFFFF"/>
        </w:rPr>
        <w:tab/>
        <w:t>___________</w:t>
      </w:r>
    </w:p>
    <w:p w:rsidRPr="00993CC1" w:rsidR="000E53DE" w:rsidP="000E53DE" w:rsidRDefault="000E53DE" w14:paraId="580BDF5A" w14:textId="77777777">
      <w:pPr>
        <w:pStyle w:val="Normal0"/>
        <w:rPr>
          <w:szCs w:val="24"/>
          <w:shd w:val="clear" w:color="auto" w:fill="FFFFFF"/>
        </w:rPr>
      </w:pPr>
      <w:r w:rsidRPr="00993CC1">
        <w:rPr>
          <w:szCs w:val="24"/>
          <w:shd w:val="clear" w:color="auto" w:fill="FFFFFF"/>
        </w:rPr>
        <w:tab/>
        <w:t>ABSENT:</w:t>
      </w:r>
      <w:r w:rsidRPr="00993CC1">
        <w:rPr>
          <w:szCs w:val="24"/>
          <w:shd w:val="clear" w:color="auto" w:fill="FFFFFF"/>
        </w:rPr>
        <w:tab/>
        <w:t>___________</w:t>
      </w:r>
    </w:p>
    <w:p w:rsidRPr="00993CC1" w:rsidR="000E53DE" w:rsidP="000E53DE" w:rsidRDefault="000E53DE" w14:paraId="5A846AEB" w14:textId="77777777">
      <w:pPr>
        <w:pStyle w:val="Normal0"/>
        <w:jc w:val="right"/>
        <w:rPr>
          <w:szCs w:val="24"/>
          <w:shd w:val="clear" w:color="auto" w:fill="FFFFFF"/>
        </w:rPr>
      </w:pPr>
      <w:r w:rsidRPr="00993CC1">
        <w:rPr>
          <w:szCs w:val="24"/>
          <w:shd w:val="clear" w:color="auto" w:fill="FFFFFF"/>
        </w:rPr>
        <w:t>_________________________</w:t>
      </w:r>
    </w:p>
    <w:p w:rsidRPr="00993CC1" w:rsidR="000E53DE" w:rsidP="000E53DE" w:rsidRDefault="000E53DE" w14:paraId="25069071" w14:textId="77777777">
      <w:pPr>
        <w:pStyle w:val="Normal0"/>
        <w:jc w:val="right"/>
        <w:rPr>
          <w:szCs w:val="24"/>
          <w:shd w:val="clear" w:color="auto" w:fill="FFFFFF"/>
        </w:rPr>
      </w:pPr>
      <w:r w:rsidRPr="00993CC1">
        <w:rPr>
          <w:szCs w:val="24"/>
        </w:rPr>
        <w:lastRenderedPageBreak/>
        <w:t>[</w:t>
      </w:r>
      <w:r w:rsidRPr="00993CC1">
        <w:rPr>
          <w:i/>
          <w:szCs w:val="24"/>
        </w:rPr>
        <w:t>INSERT NAME</w:t>
      </w:r>
      <w:r w:rsidRPr="00993CC1">
        <w:rPr>
          <w:szCs w:val="24"/>
        </w:rPr>
        <w:t>]</w:t>
      </w:r>
      <w:r w:rsidRPr="00993CC1">
        <w:rPr>
          <w:szCs w:val="24"/>
          <w:shd w:val="clear" w:color="auto" w:fill="FFFFFF"/>
        </w:rPr>
        <w:t>, Board President</w:t>
      </w:r>
    </w:p>
    <w:p w:rsidRPr="00993CC1" w:rsidR="000E53DE" w:rsidP="000E53DE" w:rsidRDefault="000E53DE" w14:paraId="07DFF514" w14:textId="77777777">
      <w:pPr>
        <w:pStyle w:val="Normal0"/>
        <w:rPr>
          <w:szCs w:val="24"/>
          <w:shd w:val="clear" w:color="auto" w:fill="FFFFFF"/>
        </w:rPr>
      </w:pPr>
      <w:r w:rsidRPr="00993CC1">
        <w:rPr>
          <w:szCs w:val="24"/>
          <w:shd w:val="clear" w:color="auto" w:fill="FFFFFF"/>
        </w:rPr>
        <w:t>ATTEST:</w:t>
      </w:r>
    </w:p>
    <w:p w:rsidRPr="00993CC1" w:rsidR="000E53DE" w:rsidP="000E53DE" w:rsidRDefault="000E53DE" w14:paraId="35C9B252" w14:textId="77777777">
      <w:pPr>
        <w:pStyle w:val="Normal0"/>
        <w:rPr>
          <w:szCs w:val="24"/>
          <w:shd w:val="clear" w:color="auto" w:fill="FFFFFF"/>
        </w:rPr>
      </w:pPr>
    </w:p>
    <w:p w:rsidR="000E53DE" w:rsidP="000E53DE" w:rsidRDefault="000E53DE" w14:paraId="02C95D44" w14:textId="15CAB428">
      <w:pPr>
        <w:pStyle w:val="Normal0"/>
        <w:rPr>
          <w:rFonts w:eastAsia="Times New Roman"/>
          <w:szCs w:val="24"/>
        </w:rPr>
      </w:pPr>
      <w:r w:rsidRPr="00993CC1">
        <w:rPr>
          <w:szCs w:val="24"/>
          <w:shd w:val="clear" w:color="auto" w:fill="FFFFFF"/>
        </w:rPr>
        <w:t xml:space="preserve">By: </w:t>
      </w:r>
      <w:r w:rsidRPr="00993CC1">
        <w:rPr>
          <w:szCs w:val="24"/>
          <w:shd w:val="clear" w:color="auto" w:fill="FFFFFF"/>
        </w:rPr>
        <w:tab/>
      </w:r>
      <w:r w:rsidRPr="00993CC1">
        <w:rPr>
          <w:rFonts w:eastAsia="Times New Roman"/>
          <w:szCs w:val="24"/>
        </w:rPr>
        <w:t>____________________________________</w:t>
      </w:r>
    </w:p>
    <w:p w:rsidR="000E53DE" w:rsidP="000E53DE" w:rsidRDefault="000E53DE" w14:paraId="43CED15D" w14:textId="77777777">
      <w:pPr>
        <w:pStyle w:val="Normal0"/>
        <w:rPr>
          <w:bCs/>
          <w:szCs w:val="24"/>
        </w:rPr>
      </w:pPr>
    </w:p>
    <w:p w:rsidR="000E53DE" w:rsidP="000E53DE" w:rsidRDefault="000E53DE" w14:paraId="0BDEEB5C" w14:textId="77777777">
      <w:pPr>
        <w:pStyle w:val="Normal0"/>
        <w:rPr>
          <w:bCs/>
          <w:szCs w:val="24"/>
        </w:rPr>
      </w:pPr>
    </w:p>
    <w:p w:rsidR="00CC51C9" w:rsidRDefault="00CC51C9" w14:paraId="72AF251A" w14:textId="333A3171">
      <w:pPr>
        <w:suppressAutoHyphens w:val="0"/>
        <w:spacing w:after="160" w:line="259" w:lineRule="auto"/>
        <w:rPr>
          <w:rFonts w:eastAsia="SimSun"/>
          <w:szCs w:val="24"/>
          <w:shd w:val="clear" w:color="auto" w:fill="FFFFFF"/>
        </w:rPr>
      </w:pPr>
      <w:r>
        <w:rPr>
          <w:szCs w:val="24"/>
          <w:shd w:val="clear" w:color="auto" w:fill="FFFFFF"/>
        </w:rPr>
        <w:br w:type="page"/>
      </w:r>
    </w:p>
    <w:p w:rsidRPr="00993CC1" w:rsidR="008A41C8" w:rsidP="008A41C8" w:rsidRDefault="008A41C8" w14:paraId="5A8785C7" w14:textId="77777777">
      <w:pPr>
        <w:pStyle w:val="10sp05"/>
        <w:rPr>
          <w:szCs w:val="24"/>
          <w:shd w:val="clear" w:color="auto" w:fill="FFFFFF"/>
        </w:rPr>
      </w:pPr>
    </w:p>
    <w:p w:rsidRPr="00993CC1" w:rsidR="008A41C8" w:rsidP="008A41C8" w:rsidRDefault="008A41C8" w14:paraId="442F4A0F" w14:textId="77777777">
      <w:pPr>
        <w:pStyle w:val="HdgLeftBold"/>
        <w:rPr>
          <w:szCs w:val="24"/>
        </w:rPr>
      </w:pPr>
      <w:r w:rsidRPr="00993CC1">
        <w:rPr>
          <w:szCs w:val="24"/>
        </w:rPr>
        <w:t>1. Overview of Exhaustion Procedure</w:t>
      </w:r>
    </w:p>
    <w:p w:rsidRPr="00993CC1" w:rsidR="008A41C8" w:rsidP="008A41C8" w:rsidRDefault="008A41C8" w14:paraId="653905C7" w14:textId="77777777">
      <w:pPr>
        <w:pStyle w:val="10sp05"/>
        <w:rPr>
          <w:szCs w:val="24"/>
        </w:rPr>
      </w:pPr>
      <w:r w:rsidRPr="00993CC1">
        <w:rPr>
          <w:szCs w:val="24"/>
        </w:rPr>
        <w:t>The exhaustion procedure shall include the following chronological steps and may run concurrently with the Proposition 218 process (further detail provided below):</w:t>
      </w:r>
    </w:p>
    <w:p w:rsidRPr="00993CC1" w:rsidR="008A41C8" w:rsidP="008A41C8" w:rsidRDefault="008A41C8" w14:paraId="579F8573" w14:textId="26F3937D">
      <w:pPr>
        <w:pStyle w:val="10spLeft-Right1"/>
        <w:rPr>
          <w:szCs w:val="24"/>
        </w:rPr>
      </w:pPr>
      <w:r w:rsidRPr="00993CC1">
        <w:rPr>
          <w:szCs w:val="24"/>
        </w:rPr>
        <w:t>1.</w:t>
      </w:r>
      <w:r w:rsidRPr="00993CC1">
        <w:rPr>
          <w:szCs w:val="24"/>
        </w:rPr>
        <w:tab/>
        <w:t xml:space="preserve">District board directs staff to send notice of the start of the exhaustion procedure to record owners </w:t>
      </w:r>
      <w:r w:rsidR="00674A98">
        <w:rPr>
          <w:szCs w:val="24"/>
        </w:rPr>
        <w:t>and/</w:t>
      </w:r>
      <w:r w:rsidRPr="00993CC1">
        <w:rPr>
          <w:szCs w:val="24"/>
        </w:rPr>
        <w:t xml:space="preserve">or customers of record. </w:t>
      </w:r>
    </w:p>
    <w:p w:rsidRPr="00993CC1" w:rsidR="008A41C8" w:rsidP="008A41C8" w:rsidRDefault="008A41C8" w14:paraId="1DCF64AC" w14:textId="0A1977DD">
      <w:pPr>
        <w:pStyle w:val="10spLeft-Right1"/>
        <w:rPr>
          <w:szCs w:val="24"/>
        </w:rPr>
      </w:pPr>
      <w:r w:rsidRPr="00993CC1">
        <w:rPr>
          <w:szCs w:val="24"/>
        </w:rPr>
        <w:t>2.</w:t>
      </w:r>
      <w:r w:rsidRPr="00993CC1">
        <w:rPr>
          <w:szCs w:val="24"/>
        </w:rPr>
        <w:tab/>
        <w:t xml:space="preserve">Ratepayers have no less than </w:t>
      </w:r>
      <w:r w:rsidR="00CC51C9">
        <w:rPr>
          <w:szCs w:val="24"/>
        </w:rPr>
        <w:t>45</w:t>
      </w:r>
      <w:r w:rsidRPr="00993CC1">
        <w:rPr>
          <w:szCs w:val="24"/>
        </w:rPr>
        <w:t xml:space="preserve"> calendar days to submit to the District written objections to the proposed rate.</w:t>
      </w:r>
    </w:p>
    <w:p w:rsidRPr="00993CC1" w:rsidR="008A41C8" w:rsidP="008A41C8" w:rsidRDefault="008A41C8" w14:paraId="3855D06F" w14:textId="77777777">
      <w:pPr>
        <w:pStyle w:val="10spLeft-Right1"/>
        <w:rPr>
          <w:szCs w:val="24"/>
        </w:rPr>
      </w:pPr>
      <w:r w:rsidRPr="00993CC1">
        <w:rPr>
          <w:szCs w:val="24"/>
        </w:rPr>
        <w:t>3.</w:t>
      </w:r>
      <w:r w:rsidRPr="00993CC1">
        <w:rPr>
          <w:szCs w:val="24"/>
        </w:rPr>
        <w:tab/>
        <w:t xml:space="preserve">District staff will review timely submitted written objections and draft a written response to the written objections. District staff will then present its findings and written responses to the District board for review and to determine whether action is needed in response to the written objections and staff responses or findings. </w:t>
      </w:r>
    </w:p>
    <w:p w:rsidRPr="00993CC1" w:rsidR="008A41C8" w:rsidP="008A41C8" w:rsidRDefault="008A41C8" w14:paraId="4F2A03C5" w14:textId="77777777">
      <w:pPr>
        <w:pStyle w:val="10spLeft-Right1"/>
        <w:rPr>
          <w:szCs w:val="24"/>
        </w:rPr>
      </w:pPr>
      <w:r w:rsidRPr="00993CC1">
        <w:rPr>
          <w:szCs w:val="24"/>
        </w:rPr>
        <w:t>4.</w:t>
      </w:r>
      <w:r w:rsidRPr="00993CC1">
        <w:rPr>
          <w:szCs w:val="24"/>
        </w:rPr>
        <w:tab/>
        <w:t xml:space="preserve">A summary of written objections and staff response will be presented prior to the start of a Proposition 218 protest hearing and prior to a final determination by the District board regarding whether to approve the proposed water rate. </w:t>
      </w:r>
    </w:p>
    <w:p w:rsidRPr="00993CC1" w:rsidR="008A41C8" w:rsidP="008A41C8" w:rsidRDefault="008A41C8" w14:paraId="19DF876B" w14:textId="77777777">
      <w:pPr>
        <w:pStyle w:val="HdgLeftBold"/>
        <w:rPr>
          <w:szCs w:val="24"/>
        </w:rPr>
      </w:pPr>
      <w:r w:rsidRPr="00993CC1">
        <w:rPr>
          <w:szCs w:val="24"/>
        </w:rPr>
        <w:t>2. Initiating Exhaustion Procedure</w:t>
      </w:r>
    </w:p>
    <w:p w:rsidRPr="00993CC1" w:rsidR="008A41C8" w:rsidP="008A41C8" w:rsidRDefault="008A41C8" w14:paraId="2F5AC819" w14:textId="77777777">
      <w:pPr>
        <w:pStyle w:val="10sp05"/>
        <w:rPr>
          <w:szCs w:val="24"/>
        </w:rPr>
      </w:pPr>
      <w:r w:rsidRPr="00993CC1">
        <w:rPr>
          <w:szCs w:val="24"/>
        </w:rPr>
        <w:t xml:space="preserve">Once a proposed water rate has been presented to the District board the board shall also direct staff to compile and transmit to ratepayers an exhaustion procedure timeline with specific deadlines for each step of the exhaustion procedure specified below, in compliance with this ordinance. The exhaustion procedure must conclude before the Proposition 218 protest hearing, but may conclude on the same day as the Proposition 218 protest hearing. </w:t>
      </w:r>
    </w:p>
    <w:p w:rsidRPr="00993CC1" w:rsidR="008A41C8" w:rsidP="008A41C8" w:rsidRDefault="008A41C8" w14:paraId="48BB31B6" w14:textId="77777777">
      <w:pPr>
        <w:pStyle w:val="HdgLeftBold"/>
        <w:rPr>
          <w:szCs w:val="24"/>
        </w:rPr>
      </w:pPr>
      <w:r w:rsidRPr="00993CC1">
        <w:rPr>
          <w:szCs w:val="24"/>
        </w:rPr>
        <w:t xml:space="preserve">3. Exhaustion Notice </w:t>
      </w:r>
    </w:p>
    <w:p w:rsidRPr="00993CC1" w:rsidR="008A41C8" w:rsidP="008A41C8" w:rsidRDefault="008A41C8" w14:paraId="506EE9A9" w14:textId="0E17FC94">
      <w:pPr>
        <w:pStyle w:val="10sp05"/>
        <w:rPr>
          <w:szCs w:val="24"/>
        </w:rPr>
      </w:pPr>
      <w:r w:rsidRPr="00993CC1">
        <w:rPr>
          <w:szCs w:val="24"/>
        </w:rPr>
        <w:t xml:space="preserve">The exhaustion notice shall include an overview of the exhaustion procedure, specify how ratepayers can submit written objections, provide the date and time by which those objections must be received by the District, specify when written staff response will be presented to the public, and identify the point of contact to whom the objections will be sent. The exhaustion notice must notify ratepayers of the following or substantially similar terms: </w:t>
      </w:r>
    </w:p>
    <w:p w:rsidRPr="00993CC1" w:rsidR="008A41C8" w:rsidP="008A41C8" w:rsidRDefault="008A41C8" w14:paraId="4A06CA5E" w14:textId="77777777">
      <w:pPr>
        <w:pStyle w:val="10sp05"/>
        <w:rPr>
          <w:b/>
          <w:szCs w:val="24"/>
        </w:rPr>
      </w:pPr>
      <w:r w:rsidRPr="00993CC1">
        <w:rPr>
          <w:szCs w:val="24"/>
        </w:rPr>
        <w:t>“The exhaustion procedure is separate from the Proposition 218 protest hearing. To participate in the exhaustion procedure, a written objection must indicate it is submitted as an objection in accordance with the exhaustion ordinance. Ratepayers who wish to submit a written protest for the Proposition 218 protest hearing must follow separate directions provided in the Proposition 218 notice letter.”</w:t>
      </w:r>
      <w:r w:rsidRPr="00993CC1">
        <w:rPr>
          <w:b/>
          <w:szCs w:val="24"/>
        </w:rPr>
        <w:t xml:space="preserve"> </w:t>
      </w:r>
    </w:p>
    <w:p w:rsidRPr="00993CC1" w:rsidR="008A41C8" w:rsidP="008A41C8" w:rsidRDefault="008A41C8" w14:paraId="018E470D" w14:textId="77777777">
      <w:pPr>
        <w:pStyle w:val="HdgLeftBold"/>
        <w:rPr>
          <w:szCs w:val="24"/>
        </w:rPr>
      </w:pPr>
      <w:r w:rsidRPr="00993CC1">
        <w:rPr>
          <w:szCs w:val="24"/>
        </w:rPr>
        <w:lastRenderedPageBreak/>
        <w:t>4. Written Objections</w:t>
      </w:r>
    </w:p>
    <w:p w:rsidRPr="00993CC1" w:rsidR="008A41C8" w:rsidP="008A41C8" w:rsidRDefault="008A41C8" w14:paraId="4A487B77" w14:textId="71363098">
      <w:pPr>
        <w:pStyle w:val="10sp05"/>
        <w:rPr>
          <w:szCs w:val="24"/>
        </w:rPr>
      </w:pPr>
      <w:r w:rsidRPr="00993CC1">
        <w:rPr>
          <w:szCs w:val="24"/>
        </w:rPr>
        <w:t xml:space="preserve">Ratepayers shall be given no less than </w:t>
      </w:r>
      <w:r w:rsidR="00CC51C9">
        <w:rPr>
          <w:szCs w:val="24"/>
        </w:rPr>
        <w:t>45</w:t>
      </w:r>
      <w:r w:rsidRPr="00993CC1">
        <w:rPr>
          <w:szCs w:val="24"/>
        </w:rPr>
        <w:t xml:space="preserve">days, starting on the date the exhaustion notice is mailed, to submit written objections to the District regarding the proposed water rate. </w:t>
      </w:r>
    </w:p>
    <w:p w:rsidRPr="00993CC1" w:rsidR="008A41C8" w:rsidP="008A41C8" w:rsidRDefault="008A41C8" w14:paraId="59B5517B" w14:textId="77777777">
      <w:pPr>
        <w:pStyle w:val="10sp05"/>
        <w:rPr>
          <w:szCs w:val="24"/>
        </w:rPr>
      </w:pPr>
      <w:r w:rsidRPr="00993CC1">
        <w:rPr>
          <w:szCs w:val="24"/>
        </w:rPr>
        <w:t xml:space="preserve">As stated above, to avoid confusion with written protests for the Proposition 218 process, a written objection must specify that it is submitted as part of the exhaustion procedure or in accordance with the exhaustion ordinance. All written objections shall state the specific grounds for concern with a proposed water rate and include a desired resolution or outcome. If the nature of the dispute is vague or unclear, the District board may request clarification. Objections shall include the name, phone number, street address, and e-mail address (if applicable) and preferred method of communication with the objecting ratepayer (also referred to as “objector”). </w:t>
      </w:r>
    </w:p>
    <w:p w:rsidRPr="00993CC1" w:rsidR="008A41C8" w:rsidP="008A41C8" w:rsidRDefault="008A41C8" w14:paraId="1C03CB67" w14:textId="77777777">
      <w:pPr>
        <w:pStyle w:val="10sp05"/>
        <w:rPr>
          <w:szCs w:val="24"/>
        </w:rPr>
      </w:pPr>
      <w:r w:rsidRPr="00993CC1">
        <w:rPr>
          <w:szCs w:val="24"/>
        </w:rPr>
        <w:t xml:space="preserve">Any protest must be received by the District before the close of business on the stated deadline date, and a postmark will not be considered as sufficient. Verbal objections or written objections that are not received by the deadline specified in the exhaustion notice may be considered by the District board with an offer of proof of extraordinary circumstances. The District board has sole discretion to determine whether to consider those objections. </w:t>
      </w:r>
    </w:p>
    <w:p w:rsidRPr="00993CC1" w:rsidR="008A41C8" w:rsidP="008A41C8" w:rsidRDefault="008A41C8" w14:paraId="589F0196" w14:textId="77777777">
      <w:pPr>
        <w:pStyle w:val="HdgLeftBold"/>
        <w:rPr>
          <w:szCs w:val="24"/>
        </w:rPr>
      </w:pPr>
      <w:r w:rsidRPr="00993CC1">
        <w:rPr>
          <w:szCs w:val="24"/>
        </w:rPr>
        <w:t xml:space="preserve">5. Staff Response </w:t>
      </w:r>
    </w:p>
    <w:p w:rsidRPr="00993CC1" w:rsidR="008A41C8" w:rsidP="008A41C8" w:rsidRDefault="008A41C8" w14:paraId="670CC928" w14:textId="77777777">
      <w:pPr>
        <w:pStyle w:val="10sp05"/>
        <w:rPr>
          <w:szCs w:val="24"/>
        </w:rPr>
      </w:pPr>
      <w:r w:rsidRPr="00993CC1">
        <w:rPr>
          <w:szCs w:val="24"/>
        </w:rPr>
        <w:t xml:space="preserve">At the close of the written objection period, District staff shall review timely submitted and otherwise compliant written objections in accordance with the requirements above and shall draft written responses to the written objections. </w:t>
      </w:r>
    </w:p>
    <w:p w:rsidRPr="00993CC1" w:rsidR="008A41C8" w:rsidP="008A41C8" w:rsidRDefault="008A41C8" w14:paraId="708DF26C" w14:textId="77777777">
      <w:pPr>
        <w:pStyle w:val="10sp05"/>
        <w:rPr>
          <w:szCs w:val="24"/>
        </w:rPr>
      </w:pPr>
      <w:r w:rsidRPr="00993CC1">
        <w:rPr>
          <w:szCs w:val="24"/>
        </w:rPr>
        <w:t xml:space="preserve">District staff shall present the findings to the District board at a board meeting that was specified in the exhaustion notice. The District board, in exercising its discretion, shall determine whether further review is needed, whether the input gathered from written objections and the staff response warrant amendments to the proposed water rate, or whether to proceed to the Proposition 218 protest hearing. </w:t>
      </w:r>
    </w:p>
    <w:p w:rsidRPr="00993CC1" w:rsidR="008A41C8" w:rsidP="008A41C8" w:rsidRDefault="008A41C8" w14:paraId="109A12D9" w14:textId="77777777">
      <w:pPr>
        <w:pStyle w:val="HdgLeftBold"/>
        <w:rPr>
          <w:szCs w:val="24"/>
        </w:rPr>
      </w:pPr>
      <w:r w:rsidRPr="00993CC1">
        <w:rPr>
          <w:szCs w:val="24"/>
        </w:rPr>
        <w:t>6. Conclusion of Exhaustion Procedure</w:t>
      </w:r>
    </w:p>
    <w:p w:rsidRPr="00993CC1" w:rsidR="008A41C8" w:rsidP="008A41C8" w:rsidRDefault="008A41C8" w14:paraId="01D1BAD2" w14:textId="77777777">
      <w:pPr>
        <w:pStyle w:val="10sp05"/>
        <w:rPr>
          <w:szCs w:val="24"/>
        </w:rPr>
      </w:pPr>
      <w:r w:rsidRPr="00993CC1">
        <w:rPr>
          <w:szCs w:val="24"/>
        </w:rPr>
        <w:t xml:space="preserve">Once the District board has made its final determination as to any objection, it may proceed to the Proposition 218 protest hearing (as previously noticed in accordance with Proposition 218). </w:t>
      </w:r>
    </w:p>
    <w:p w:rsidRPr="00993CC1" w:rsidR="008A41C8" w:rsidP="008A41C8" w:rsidRDefault="008A41C8" w14:paraId="65F8AF4D" w14:textId="77777777">
      <w:pPr>
        <w:pStyle w:val="HdgLeftBold"/>
        <w:rPr>
          <w:szCs w:val="24"/>
        </w:rPr>
      </w:pPr>
      <w:r w:rsidRPr="00993CC1">
        <w:rPr>
          <w:szCs w:val="24"/>
        </w:rPr>
        <w:t xml:space="preserve">7. Rate Challenger Must Exhaust Administrative Remedies </w:t>
      </w:r>
    </w:p>
    <w:p w:rsidRPr="00993CC1" w:rsidR="008A41C8" w:rsidP="008A41C8" w:rsidRDefault="008A41C8" w14:paraId="106A12D7" w14:textId="77777777">
      <w:pPr>
        <w:pStyle w:val="10sp05"/>
        <w:rPr>
          <w:szCs w:val="24"/>
        </w:rPr>
      </w:pPr>
      <w:r w:rsidRPr="00993CC1">
        <w:rPr>
          <w:szCs w:val="24"/>
        </w:rPr>
        <w:t xml:space="preserve">No claim, suit for damages, suit for injunctive relief, petition for writ of mandamus, or administrative or judicial proceeding shall be brought against the District, the District board, or its employees, officers, or designees, regarding a challenge to a proposed water rate unless the challenging party first exhausts its administrative remedies by complying with the exhaustion procedure specified above. </w:t>
      </w:r>
    </w:p>
    <w:p w:rsidRPr="00993CC1" w:rsidR="008A41C8" w:rsidP="008A41C8" w:rsidRDefault="008A41C8" w14:paraId="506181DE" w14:textId="77777777">
      <w:pPr>
        <w:pStyle w:val="10sp05"/>
        <w:rPr>
          <w:szCs w:val="24"/>
        </w:rPr>
      </w:pPr>
    </w:p>
    <w:p w:rsidRPr="00993CC1" w:rsidR="008A41C8" w:rsidP="008A41C8" w:rsidRDefault="008A41C8" w14:paraId="47C01197" w14:textId="77777777">
      <w:pPr>
        <w:pStyle w:val="10sp05"/>
        <w:rPr>
          <w:szCs w:val="24"/>
          <w:shd w:val="clear" w:color="auto" w:fill="FFFFFF"/>
        </w:rPr>
      </w:pPr>
      <w:r w:rsidRPr="00993CC1">
        <w:rPr>
          <w:szCs w:val="24"/>
          <w:shd w:val="clear" w:color="auto" w:fill="FFFFFF"/>
        </w:rPr>
        <w:lastRenderedPageBreak/>
        <w:t>PASSED AND ADOPTED by the District Board of the Directors on ________ by the following vote:</w:t>
      </w:r>
    </w:p>
    <w:p w:rsidRPr="00993CC1" w:rsidR="008A41C8" w:rsidP="008A41C8" w:rsidRDefault="008A41C8" w14:paraId="2E6FB5EF" w14:textId="77777777">
      <w:pPr>
        <w:pStyle w:val="Normal0"/>
        <w:rPr>
          <w:szCs w:val="24"/>
          <w:shd w:val="clear" w:color="auto" w:fill="FFFFFF"/>
        </w:rPr>
      </w:pPr>
      <w:r w:rsidRPr="00993CC1">
        <w:rPr>
          <w:szCs w:val="24"/>
          <w:shd w:val="clear" w:color="auto" w:fill="FFFFFF"/>
        </w:rPr>
        <w:tab/>
        <w:t>AYES:</w:t>
      </w:r>
      <w:r w:rsidRPr="00993CC1">
        <w:rPr>
          <w:szCs w:val="24"/>
          <w:shd w:val="clear" w:color="auto" w:fill="FFFFFF"/>
        </w:rPr>
        <w:tab/>
        <w:t xml:space="preserve"> </w:t>
      </w:r>
      <w:r w:rsidRPr="00993CC1">
        <w:rPr>
          <w:szCs w:val="24"/>
          <w:shd w:val="clear" w:color="auto" w:fill="FFFFFF"/>
        </w:rPr>
        <w:tab/>
        <w:t>___________</w:t>
      </w:r>
    </w:p>
    <w:p w:rsidRPr="00993CC1" w:rsidR="008A41C8" w:rsidP="008A41C8" w:rsidRDefault="008A41C8" w14:paraId="0EA350C4" w14:textId="77777777">
      <w:pPr>
        <w:pStyle w:val="Normal0"/>
        <w:rPr>
          <w:szCs w:val="24"/>
          <w:shd w:val="clear" w:color="auto" w:fill="FFFFFF"/>
        </w:rPr>
      </w:pPr>
      <w:r w:rsidRPr="00993CC1">
        <w:rPr>
          <w:szCs w:val="24"/>
          <w:shd w:val="clear" w:color="auto" w:fill="FFFFFF"/>
        </w:rPr>
        <w:tab/>
        <w:t>NOES:</w:t>
      </w:r>
      <w:r w:rsidRPr="00993CC1">
        <w:rPr>
          <w:szCs w:val="24"/>
          <w:shd w:val="clear" w:color="auto" w:fill="FFFFFF"/>
        </w:rPr>
        <w:tab/>
        <w:t>___________</w:t>
      </w:r>
    </w:p>
    <w:p w:rsidRPr="00993CC1" w:rsidR="008A41C8" w:rsidP="008A41C8" w:rsidRDefault="008A41C8" w14:paraId="2A5E38DC" w14:textId="77777777">
      <w:pPr>
        <w:pStyle w:val="Normal0"/>
        <w:rPr>
          <w:szCs w:val="24"/>
          <w:shd w:val="clear" w:color="auto" w:fill="FFFFFF"/>
        </w:rPr>
      </w:pPr>
      <w:r w:rsidRPr="00993CC1">
        <w:rPr>
          <w:szCs w:val="24"/>
          <w:shd w:val="clear" w:color="auto" w:fill="FFFFFF"/>
        </w:rPr>
        <w:tab/>
        <w:t>ABSTAIN:</w:t>
      </w:r>
      <w:r w:rsidRPr="00993CC1">
        <w:rPr>
          <w:szCs w:val="24"/>
          <w:shd w:val="clear" w:color="auto" w:fill="FFFFFF"/>
        </w:rPr>
        <w:tab/>
        <w:t>___________</w:t>
      </w:r>
    </w:p>
    <w:p w:rsidRPr="00993CC1" w:rsidR="008A41C8" w:rsidP="008A41C8" w:rsidRDefault="008A41C8" w14:paraId="7BB81899" w14:textId="77777777">
      <w:pPr>
        <w:pStyle w:val="Normal0"/>
        <w:rPr>
          <w:szCs w:val="24"/>
          <w:shd w:val="clear" w:color="auto" w:fill="FFFFFF"/>
        </w:rPr>
      </w:pPr>
      <w:r w:rsidRPr="00993CC1">
        <w:rPr>
          <w:szCs w:val="24"/>
          <w:shd w:val="clear" w:color="auto" w:fill="FFFFFF"/>
        </w:rPr>
        <w:tab/>
        <w:t>ABSENT:</w:t>
      </w:r>
      <w:r w:rsidRPr="00993CC1">
        <w:rPr>
          <w:szCs w:val="24"/>
          <w:shd w:val="clear" w:color="auto" w:fill="FFFFFF"/>
        </w:rPr>
        <w:tab/>
        <w:t>___________</w:t>
      </w:r>
    </w:p>
    <w:p w:rsidRPr="00993CC1" w:rsidR="008A41C8" w:rsidP="008A41C8" w:rsidRDefault="008A41C8" w14:paraId="6094AD20" w14:textId="77777777">
      <w:pPr>
        <w:pStyle w:val="Normal0"/>
        <w:jc w:val="right"/>
        <w:rPr>
          <w:szCs w:val="24"/>
          <w:shd w:val="clear" w:color="auto" w:fill="FFFFFF"/>
        </w:rPr>
      </w:pPr>
      <w:r w:rsidRPr="00993CC1">
        <w:rPr>
          <w:szCs w:val="24"/>
          <w:shd w:val="clear" w:color="auto" w:fill="FFFFFF"/>
        </w:rPr>
        <w:t>_________________________</w:t>
      </w:r>
    </w:p>
    <w:p w:rsidRPr="00993CC1" w:rsidR="008A41C8" w:rsidP="008A41C8" w:rsidRDefault="008A41C8" w14:paraId="42C29518" w14:textId="77777777">
      <w:pPr>
        <w:pStyle w:val="Normal0"/>
        <w:jc w:val="right"/>
        <w:rPr>
          <w:szCs w:val="24"/>
          <w:shd w:val="clear" w:color="auto" w:fill="FFFFFF"/>
        </w:rPr>
      </w:pPr>
      <w:r w:rsidRPr="00993CC1">
        <w:rPr>
          <w:szCs w:val="24"/>
        </w:rPr>
        <w:t>[</w:t>
      </w:r>
      <w:r w:rsidRPr="00993CC1">
        <w:rPr>
          <w:i/>
          <w:szCs w:val="24"/>
        </w:rPr>
        <w:t>INSERT NAME</w:t>
      </w:r>
      <w:r w:rsidRPr="00993CC1">
        <w:rPr>
          <w:szCs w:val="24"/>
        </w:rPr>
        <w:t>]</w:t>
      </w:r>
      <w:r w:rsidRPr="00993CC1">
        <w:rPr>
          <w:szCs w:val="24"/>
          <w:shd w:val="clear" w:color="auto" w:fill="FFFFFF"/>
        </w:rPr>
        <w:t>, Board President</w:t>
      </w:r>
    </w:p>
    <w:p w:rsidRPr="00993CC1" w:rsidR="008A41C8" w:rsidP="008A41C8" w:rsidRDefault="008A41C8" w14:paraId="3DDE85D9" w14:textId="77777777">
      <w:pPr>
        <w:pStyle w:val="Normal0"/>
        <w:rPr>
          <w:szCs w:val="24"/>
          <w:shd w:val="clear" w:color="auto" w:fill="FFFFFF"/>
        </w:rPr>
      </w:pPr>
      <w:r w:rsidRPr="00993CC1">
        <w:rPr>
          <w:szCs w:val="24"/>
          <w:shd w:val="clear" w:color="auto" w:fill="FFFFFF"/>
        </w:rPr>
        <w:t>ATTEST:</w:t>
      </w:r>
    </w:p>
    <w:p w:rsidRPr="00993CC1" w:rsidR="008A41C8" w:rsidP="008A41C8" w:rsidRDefault="008A41C8" w14:paraId="1CC19E4A" w14:textId="77777777">
      <w:pPr>
        <w:pStyle w:val="Normal0"/>
        <w:rPr>
          <w:szCs w:val="24"/>
          <w:shd w:val="clear" w:color="auto" w:fill="FFFFFF"/>
        </w:rPr>
      </w:pPr>
    </w:p>
    <w:p w:rsidRPr="00993CC1" w:rsidR="008A41C8" w:rsidP="008A41C8" w:rsidRDefault="008A41C8" w14:paraId="4AE24929" w14:textId="77777777">
      <w:pPr>
        <w:pStyle w:val="Normal0"/>
        <w:rPr>
          <w:szCs w:val="24"/>
          <w:shd w:val="clear" w:color="auto" w:fill="FFFFFF"/>
        </w:rPr>
      </w:pPr>
      <w:r w:rsidRPr="00993CC1">
        <w:rPr>
          <w:szCs w:val="24"/>
          <w:shd w:val="clear" w:color="auto" w:fill="FFFFFF"/>
        </w:rPr>
        <w:t xml:space="preserve">By: </w:t>
      </w:r>
      <w:r w:rsidRPr="00993CC1">
        <w:rPr>
          <w:szCs w:val="24"/>
          <w:shd w:val="clear" w:color="auto" w:fill="FFFFFF"/>
        </w:rPr>
        <w:tab/>
      </w:r>
      <w:r w:rsidRPr="00993CC1">
        <w:rPr>
          <w:rFonts w:eastAsia="Times New Roman"/>
          <w:szCs w:val="24"/>
        </w:rPr>
        <w:t>____________________________________</w:t>
      </w:r>
    </w:p>
    <w:p w:rsidRPr="00993CC1" w:rsidR="008A41C8" w:rsidP="008A41C8" w:rsidRDefault="008A41C8" w14:paraId="661D8049" w14:textId="77777777">
      <w:pPr>
        <w:suppressAutoHyphens w:val="0"/>
        <w:rPr>
          <w:rFonts w:eastAsia="Times New Roman"/>
          <w:szCs w:val="24"/>
        </w:rPr>
      </w:pPr>
      <w:r w:rsidRPr="00993CC1">
        <w:rPr>
          <w:rFonts w:eastAsia="Times New Roman"/>
          <w:szCs w:val="24"/>
        </w:rPr>
        <w:tab/>
      </w:r>
    </w:p>
    <w:p w:rsidRPr="00420A45" w:rsidR="008A41C8" w:rsidP="008A41C8" w:rsidRDefault="008A41C8" w14:paraId="14CF5AEC" w14:textId="77777777">
      <w:pPr>
        <w:pStyle w:val="Normal0"/>
      </w:pPr>
    </w:p>
    <w:p w:rsidRPr="00443C38" w:rsidR="00FC3907" w:rsidP="00FC3907" w:rsidRDefault="00FC3907" w14:paraId="08043757" w14:textId="77777777">
      <w:pPr>
        <w:pStyle w:val="Normal0"/>
      </w:pPr>
    </w:p>
    <w:sectPr w:rsidRPr="00443C38" w:rsidR="00FC3907">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A41C8" w:rsidP="00FC3907" w:rsidRDefault="008A41C8" w14:paraId="0CC33200" w14:textId="77777777">
      <w:r>
        <w:separator/>
      </w:r>
    </w:p>
  </w:endnote>
  <w:endnote w:type="continuationSeparator" w:id="0">
    <w:p w:rsidR="008A41C8" w:rsidP="00FC3907" w:rsidRDefault="008A41C8" w14:paraId="4123FB5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65A30" w:rsidRDefault="00E65A30" w14:paraId="4A374AE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65A30" w:rsidRDefault="00FB38A4" w14:paraId="62BBD0C4" w14:textId="36C493CA">
    <w:pPr>
      <w:pStyle w:val="Footer"/>
    </w:pPr>
    <w:r w:rsidRPr="00FB38A4">
      <w:rPr>
        <w:noProof/>
        <w:spacing w:val="-2"/>
        <w:sz w:val="16"/>
      </w:rPr>
      <w:t>21336202.1</w:t>
    </w:r>
    <w:r w:rsidRPr="00E65A30" w:rsidR="00E65A30">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65A30" w:rsidRDefault="00E65A30" w14:paraId="61BACDCA"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A41C8" w:rsidP="00FC3907" w:rsidRDefault="008A41C8" w14:paraId="3784223D" w14:textId="77777777">
      <w:r>
        <w:separator/>
      </w:r>
    </w:p>
  </w:footnote>
  <w:footnote w:type="continuationSeparator" w:id="0">
    <w:p w:rsidR="008A41C8" w:rsidP="00FC3907" w:rsidRDefault="008A41C8" w14:paraId="3862E07E"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65A30" w:rsidRDefault="00E65A30" w14:paraId="24E84EC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65A30" w:rsidRDefault="00E65A30" w14:paraId="1628633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65A30" w:rsidRDefault="00E65A30" w14:paraId="1C99746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C584E930"/>
    <w:lvl w:ilvl="0">
      <w:start w:val="1"/>
      <w:numFmt w:val="bullet"/>
      <w:pStyle w:val="ListBullet5"/>
      <w:lvlText w:val=""/>
      <w:lvlJc w:val="left"/>
      <w:pPr>
        <w:tabs>
          <w:tab w:val="num" w:pos="720"/>
        </w:tabs>
        <w:ind w:left="3600" w:hanging="720"/>
      </w:pPr>
      <w:rPr>
        <w:rFonts w:ascii="Symbol" w:hAnsi="Symbol" w:hint="default"/>
      </w:rPr>
    </w:lvl>
  </w:abstractNum>
  <w:abstractNum w:abstractNumId="1" w15:restartNumberingAfterBreak="0">
    <w:nsid w:val="FFFFFF81"/>
    <w:multiLevelType w:val="singleLevel"/>
    <w:tmpl w:val="E682D104"/>
    <w:lvl w:ilvl="0">
      <w:start w:val="1"/>
      <w:numFmt w:val="bullet"/>
      <w:pStyle w:val="ListBullet4"/>
      <w:lvlText w:val=""/>
      <w:lvlJc w:val="left"/>
      <w:pPr>
        <w:tabs>
          <w:tab w:val="num" w:pos="720"/>
        </w:tabs>
        <w:ind w:left="2880" w:hanging="720"/>
      </w:pPr>
      <w:rPr>
        <w:rFonts w:ascii="Symbol" w:hAnsi="Symbol" w:hint="default"/>
      </w:rPr>
    </w:lvl>
  </w:abstractNum>
  <w:abstractNum w:abstractNumId="2" w15:restartNumberingAfterBreak="0">
    <w:nsid w:val="FFFFFF82"/>
    <w:multiLevelType w:val="singleLevel"/>
    <w:tmpl w:val="892604E0"/>
    <w:lvl w:ilvl="0">
      <w:start w:val="1"/>
      <w:numFmt w:val="bullet"/>
      <w:pStyle w:val="ListBullet3"/>
      <w:lvlText w:val=""/>
      <w:lvlJc w:val="left"/>
      <w:pPr>
        <w:tabs>
          <w:tab w:val="num" w:pos="720"/>
        </w:tabs>
        <w:ind w:left="2160" w:hanging="720"/>
      </w:pPr>
      <w:rPr>
        <w:rFonts w:ascii="Symbol" w:hAnsi="Symbol" w:hint="default"/>
      </w:rPr>
    </w:lvl>
  </w:abstractNum>
  <w:abstractNum w:abstractNumId="3" w15:restartNumberingAfterBreak="0">
    <w:nsid w:val="FFFFFF83"/>
    <w:multiLevelType w:val="singleLevel"/>
    <w:tmpl w:val="55448796"/>
    <w:lvl w:ilvl="0">
      <w:start w:val="1"/>
      <w:numFmt w:val="bullet"/>
      <w:pStyle w:val="ListBullet2"/>
      <w:lvlText w:val=""/>
      <w:lvlJc w:val="left"/>
      <w:pPr>
        <w:tabs>
          <w:tab w:val="num" w:pos="720"/>
        </w:tabs>
        <w:ind w:left="1440" w:hanging="720"/>
      </w:pPr>
      <w:rPr>
        <w:rFonts w:ascii="Symbol" w:hAnsi="Symbol" w:hint="default"/>
      </w:rPr>
    </w:lvl>
  </w:abstractNum>
  <w:abstractNum w:abstractNumId="4" w15:restartNumberingAfterBreak="0">
    <w:nsid w:val="FFFFFF89"/>
    <w:multiLevelType w:val="singleLevel"/>
    <w:tmpl w:val="A09E3C6A"/>
    <w:lvl w:ilvl="0">
      <w:start w:val="1"/>
      <w:numFmt w:val="bullet"/>
      <w:pStyle w:val="ListBullet"/>
      <w:lvlText w:val=""/>
      <w:lvlJc w:val="left"/>
      <w:pPr>
        <w:tabs>
          <w:tab w:val="num" w:pos="720"/>
        </w:tabs>
        <w:ind w:left="720" w:hanging="720"/>
      </w:pPr>
      <w:rPr>
        <w:rFonts w:ascii="Symbol" w:hAnsi="Symbol" w:hint="default"/>
      </w:rPr>
    </w:lvl>
  </w:abstractNum>
  <w:abstractNum w:abstractNumId="5" w15:restartNumberingAfterBreak="0">
    <w:nsid w:val="367E3AFF"/>
    <w:multiLevelType w:val="hybridMultilevel"/>
    <w:tmpl w:val="29B6AC4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7394403"/>
    <w:multiLevelType w:val="hybridMultilevel"/>
    <w:tmpl w:val="EA9C2A94"/>
    <w:lvl w:ilvl="0" w:tplc="E6246F80">
      <w:start w:val="1"/>
      <w:numFmt w:val="bullet"/>
      <w:lvlRestart w:val="0"/>
      <w:lvlText w:val="•"/>
      <w:lvlJc w:val="left"/>
      <w:pPr>
        <w:tabs>
          <w:tab w:val="num" w:pos="720"/>
        </w:tabs>
        <w:ind w:left="720" w:hanging="72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57E25E6"/>
    <w:multiLevelType w:val="hybridMultilevel"/>
    <w:tmpl w:val="E9D086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19766501">
    <w:abstractNumId w:val="6"/>
  </w:num>
  <w:num w:numId="2" w16cid:durableId="804854092">
    <w:abstractNumId w:val="4"/>
  </w:num>
  <w:num w:numId="3" w16cid:durableId="596403952">
    <w:abstractNumId w:val="4"/>
  </w:num>
  <w:num w:numId="4" w16cid:durableId="2099061676">
    <w:abstractNumId w:val="3"/>
  </w:num>
  <w:num w:numId="5" w16cid:durableId="1700819525">
    <w:abstractNumId w:val="3"/>
  </w:num>
  <w:num w:numId="6" w16cid:durableId="1400782940">
    <w:abstractNumId w:val="2"/>
  </w:num>
  <w:num w:numId="7" w16cid:durableId="373695001">
    <w:abstractNumId w:val="2"/>
  </w:num>
  <w:num w:numId="8" w16cid:durableId="1772824068">
    <w:abstractNumId w:val="1"/>
  </w:num>
  <w:num w:numId="9" w16cid:durableId="2050840544">
    <w:abstractNumId w:val="1"/>
  </w:num>
  <w:num w:numId="10" w16cid:durableId="39912425">
    <w:abstractNumId w:val="0"/>
  </w:num>
  <w:num w:numId="11" w16cid:durableId="236282233">
    <w:abstractNumId w:val="0"/>
  </w:num>
  <w:num w:numId="12" w16cid:durableId="1166627940">
    <w:abstractNumId w:val="5"/>
  </w:num>
  <w:num w:numId="13" w16cid:durableId="115710738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hideGrammaticalErrors/>
  <w:proofState w:spelling="clean"/>
  <w:defaultTabStop w:val="720"/>
  <w:clickAndTypeStyle w:val="Normal0"/>
  <w:characterSpacingControl w:val="doNotCompress"/>
  <w:footnotePr>
    <w:footnote w:id="-1"/>
    <w:footnote w:id="0"/>
  </w:footnotePr>
  <w:endnotePr>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41C8"/>
    <w:rsid w:val="000143A2"/>
    <w:rsid w:val="00017254"/>
    <w:rsid w:val="000376CE"/>
    <w:rsid w:val="000379F7"/>
    <w:rsid w:val="00040913"/>
    <w:rsid w:val="000413A0"/>
    <w:rsid w:val="00043959"/>
    <w:rsid w:val="000577C7"/>
    <w:rsid w:val="00083481"/>
    <w:rsid w:val="00095F9B"/>
    <w:rsid w:val="00096B9C"/>
    <w:rsid w:val="000A132A"/>
    <w:rsid w:val="000B092A"/>
    <w:rsid w:val="000E53DE"/>
    <w:rsid w:val="000F261A"/>
    <w:rsid w:val="000F30CA"/>
    <w:rsid w:val="000F710F"/>
    <w:rsid w:val="000F7910"/>
    <w:rsid w:val="00123136"/>
    <w:rsid w:val="00137065"/>
    <w:rsid w:val="001479B1"/>
    <w:rsid w:val="00151EC6"/>
    <w:rsid w:val="00156EA7"/>
    <w:rsid w:val="00174788"/>
    <w:rsid w:val="0018025F"/>
    <w:rsid w:val="001A3ABB"/>
    <w:rsid w:val="001C3978"/>
    <w:rsid w:val="0020733D"/>
    <w:rsid w:val="00211FB6"/>
    <w:rsid w:val="0021369D"/>
    <w:rsid w:val="00246025"/>
    <w:rsid w:val="00256D27"/>
    <w:rsid w:val="00280B93"/>
    <w:rsid w:val="00282D21"/>
    <w:rsid w:val="00284A5E"/>
    <w:rsid w:val="00292F20"/>
    <w:rsid w:val="002A0281"/>
    <w:rsid w:val="002A7657"/>
    <w:rsid w:val="002B34F7"/>
    <w:rsid w:val="002D6031"/>
    <w:rsid w:val="002F7C67"/>
    <w:rsid w:val="00305489"/>
    <w:rsid w:val="00306B03"/>
    <w:rsid w:val="003233D7"/>
    <w:rsid w:val="003234E0"/>
    <w:rsid w:val="0032707C"/>
    <w:rsid w:val="00363573"/>
    <w:rsid w:val="00363AE7"/>
    <w:rsid w:val="00367B06"/>
    <w:rsid w:val="003804C0"/>
    <w:rsid w:val="00385E10"/>
    <w:rsid w:val="003915B0"/>
    <w:rsid w:val="003C2E71"/>
    <w:rsid w:val="003D79D2"/>
    <w:rsid w:val="003E4318"/>
    <w:rsid w:val="003E6E0C"/>
    <w:rsid w:val="003F7B66"/>
    <w:rsid w:val="00415660"/>
    <w:rsid w:val="00415A69"/>
    <w:rsid w:val="004347FA"/>
    <w:rsid w:val="00443C38"/>
    <w:rsid w:val="00455739"/>
    <w:rsid w:val="00466333"/>
    <w:rsid w:val="00472B26"/>
    <w:rsid w:val="00490A75"/>
    <w:rsid w:val="004C1EE4"/>
    <w:rsid w:val="004E3582"/>
    <w:rsid w:val="004F53EB"/>
    <w:rsid w:val="005130E3"/>
    <w:rsid w:val="0052005A"/>
    <w:rsid w:val="005342BD"/>
    <w:rsid w:val="00536354"/>
    <w:rsid w:val="00557E6B"/>
    <w:rsid w:val="005614BB"/>
    <w:rsid w:val="00573A5C"/>
    <w:rsid w:val="005A0A48"/>
    <w:rsid w:val="005A2157"/>
    <w:rsid w:val="005A6BFA"/>
    <w:rsid w:val="005C1564"/>
    <w:rsid w:val="005E06B3"/>
    <w:rsid w:val="005E3F0A"/>
    <w:rsid w:val="005F01CB"/>
    <w:rsid w:val="005F3316"/>
    <w:rsid w:val="0060463A"/>
    <w:rsid w:val="0061672C"/>
    <w:rsid w:val="00621D2B"/>
    <w:rsid w:val="00645006"/>
    <w:rsid w:val="00654576"/>
    <w:rsid w:val="00660AC5"/>
    <w:rsid w:val="00662E7C"/>
    <w:rsid w:val="006728D3"/>
    <w:rsid w:val="00674A98"/>
    <w:rsid w:val="00685AAF"/>
    <w:rsid w:val="00695431"/>
    <w:rsid w:val="0069687A"/>
    <w:rsid w:val="006A0245"/>
    <w:rsid w:val="006B088B"/>
    <w:rsid w:val="006B1E98"/>
    <w:rsid w:val="006E544D"/>
    <w:rsid w:val="006E5941"/>
    <w:rsid w:val="00700E92"/>
    <w:rsid w:val="00706FF5"/>
    <w:rsid w:val="007217B6"/>
    <w:rsid w:val="0073390E"/>
    <w:rsid w:val="00737933"/>
    <w:rsid w:val="007405D2"/>
    <w:rsid w:val="007519A6"/>
    <w:rsid w:val="00752B2D"/>
    <w:rsid w:val="00775851"/>
    <w:rsid w:val="00784DE2"/>
    <w:rsid w:val="007A0E9B"/>
    <w:rsid w:val="007A7188"/>
    <w:rsid w:val="007A7F92"/>
    <w:rsid w:val="007D02D3"/>
    <w:rsid w:val="007E4701"/>
    <w:rsid w:val="008073B2"/>
    <w:rsid w:val="008152CF"/>
    <w:rsid w:val="00817307"/>
    <w:rsid w:val="00830ED8"/>
    <w:rsid w:val="00835AD6"/>
    <w:rsid w:val="00850A44"/>
    <w:rsid w:val="00870BED"/>
    <w:rsid w:val="008A0B96"/>
    <w:rsid w:val="008A156E"/>
    <w:rsid w:val="008A2D8F"/>
    <w:rsid w:val="008A41C8"/>
    <w:rsid w:val="008B0925"/>
    <w:rsid w:val="008B560E"/>
    <w:rsid w:val="008B730B"/>
    <w:rsid w:val="008D663E"/>
    <w:rsid w:val="008E1CAE"/>
    <w:rsid w:val="008F0CE2"/>
    <w:rsid w:val="00907FA5"/>
    <w:rsid w:val="00912BAC"/>
    <w:rsid w:val="00923DFB"/>
    <w:rsid w:val="00940E79"/>
    <w:rsid w:val="009510E8"/>
    <w:rsid w:val="0095534A"/>
    <w:rsid w:val="009775E1"/>
    <w:rsid w:val="009816CA"/>
    <w:rsid w:val="00982B4E"/>
    <w:rsid w:val="009854C4"/>
    <w:rsid w:val="009A1C5C"/>
    <w:rsid w:val="009A42F6"/>
    <w:rsid w:val="009B1678"/>
    <w:rsid w:val="009C4D2A"/>
    <w:rsid w:val="009D427B"/>
    <w:rsid w:val="009D6C26"/>
    <w:rsid w:val="009F2011"/>
    <w:rsid w:val="009F4F41"/>
    <w:rsid w:val="009F694C"/>
    <w:rsid w:val="00A15392"/>
    <w:rsid w:val="00A268EF"/>
    <w:rsid w:val="00A61DAA"/>
    <w:rsid w:val="00A677FF"/>
    <w:rsid w:val="00A7204A"/>
    <w:rsid w:val="00AA589D"/>
    <w:rsid w:val="00AA7CA6"/>
    <w:rsid w:val="00AB708D"/>
    <w:rsid w:val="00AC3EDD"/>
    <w:rsid w:val="00AC5141"/>
    <w:rsid w:val="00AC6B50"/>
    <w:rsid w:val="00AE622C"/>
    <w:rsid w:val="00B24778"/>
    <w:rsid w:val="00B2713B"/>
    <w:rsid w:val="00B3442C"/>
    <w:rsid w:val="00B36427"/>
    <w:rsid w:val="00B44352"/>
    <w:rsid w:val="00BB2371"/>
    <w:rsid w:val="00BC6D2F"/>
    <w:rsid w:val="00BD65DF"/>
    <w:rsid w:val="00BE03B8"/>
    <w:rsid w:val="00BE44C8"/>
    <w:rsid w:val="00BE5ECB"/>
    <w:rsid w:val="00BF1386"/>
    <w:rsid w:val="00C04F63"/>
    <w:rsid w:val="00C21664"/>
    <w:rsid w:val="00C25368"/>
    <w:rsid w:val="00C33AB4"/>
    <w:rsid w:val="00C42489"/>
    <w:rsid w:val="00C521D5"/>
    <w:rsid w:val="00C52B06"/>
    <w:rsid w:val="00C539A3"/>
    <w:rsid w:val="00C71516"/>
    <w:rsid w:val="00C82AB8"/>
    <w:rsid w:val="00CB18D4"/>
    <w:rsid w:val="00CC11B1"/>
    <w:rsid w:val="00CC2690"/>
    <w:rsid w:val="00CC51C9"/>
    <w:rsid w:val="00CE3549"/>
    <w:rsid w:val="00CE482D"/>
    <w:rsid w:val="00CF6EF5"/>
    <w:rsid w:val="00D01C38"/>
    <w:rsid w:val="00D20A1A"/>
    <w:rsid w:val="00D2520D"/>
    <w:rsid w:val="00D33F63"/>
    <w:rsid w:val="00D37878"/>
    <w:rsid w:val="00D4493C"/>
    <w:rsid w:val="00D45D7F"/>
    <w:rsid w:val="00D52787"/>
    <w:rsid w:val="00D7233F"/>
    <w:rsid w:val="00D7490B"/>
    <w:rsid w:val="00D82C4F"/>
    <w:rsid w:val="00D85D37"/>
    <w:rsid w:val="00E02A55"/>
    <w:rsid w:val="00E34F37"/>
    <w:rsid w:val="00E60543"/>
    <w:rsid w:val="00E65A30"/>
    <w:rsid w:val="00E67AB7"/>
    <w:rsid w:val="00E70BB8"/>
    <w:rsid w:val="00E727A4"/>
    <w:rsid w:val="00E81F69"/>
    <w:rsid w:val="00E908E7"/>
    <w:rsid w:val="00E9130E"/>
    <w:rsid w:val="00E93287"/>
    <w:rsid w:val="00EA05AE"/>
    <w:rsid w:val="00EA18D7"/>
    <w:rsid w:val="00EE1E94"/>
    <w:rsid w:val="00EE49D0"/>
    <w:rsid w:val="00F166D4"/>
    <w:rsid w:val="00F45027"/>
    <w:rsid w:val="00F45D0D"/>
    <w:rsid w:val="00F774CC"/>
    <w:rsid w:val="00F80E45"/>
    <w:rsid w:val="00F91523"/>
    <w:rsid w:val="00F94BBC"/>
    <w:rsid w:val="00F95B5F"/>
    <w:rsid w:val="00FA481C"/>
    <w:rsid w:val="00FB3011"/>
    <w:rsid w:val="00FB38A4"/>
    <w:rsid w:val="00FB3C3D"/>
    <w:rsid w:val="00FB52F8"/>
    <w:rsid w:val="00FB562D"/>
    <w:rsid w:val="00FC3907"/>
    <w:rsid w:val="00FD60A2"/>
    <w:rsid w:val="00FF1FA4"/>
    <w:rsid w:val="00FF62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D8EBB"/>
  <w15:chartTrackingRefBased/>
  <w15:docId w15:val="{9587A25C-C151-4A77-89AD-7F6E0963F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semiHidden="1" w:unhideWhenUsed="1"/>
    <w:lsdException w:name="List Bullet 3" w:uiPriority="0" w:semiHidden="1" w:unhideWhenUsed="1"/>
    <w:lsdException w:name="List Bullet 4" w:uiPriority="0" w:semiHidden="1" w:unhideWhenUsed="1"/>
    <w:lsdException w:name="List Bullet 5" w:uiPriority="0"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A0245"/>
    <w:pPr>
      <w:suppressAutoHyphens/>
      <w:spacing w:after="0" w:line="240" w:lineRule="auto"/>
    </w:pPr>
    <w:rPr>
      <w:rFonts w:ascii="Times New Roman" w:hAnsi="Times New Roman" w:cs="Times New Roman"/>
      <w:sz w:val="24"/>
    </w:rPr>
  </w:style>
  <w:style w:type="paragraph" w:styleId="Heading1">
    <w:name w:val="heading 1"/>
    <w:basedOn w:val="Normal"/>
    <w:next w:val="Normal"/>
    <w:link w:val="Heading1Char"/>
    <w:uiPriority w:val="9"/>
    <w:qFormat/>
    <w:rsid w:val="008A41C8"/>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A41C8"/>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A41C8"/>
    <w:pPr>
      <w:keepNext/>
      <w:keepLines/>
      <w:spacing w:before="160" w:after="80"/>
      <w:outlineLvl w:val="2"/>
    </w:pPr>
    <w:rPr>
      <w:rFonts w:asciiTheme="minorHAnsi" w:hAnsiTheme="minorHAnsi"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A41C8"/>
    <w:pPr>
      <w:keepNext/>
      <w:keepLines/>
      <w:spacing w:before="80" w:after="40"/>
      <w:outlineLvl w:val="3"/>
    </w:pPr>
    <w:rPr>
      <w:rFonts w:asciiTheme="minorHAnsi" w:hAnsiTheme="minorHAnsi"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A41C8"/>
    <w:pPr>
      <w:keepNext/>
      <w:keepLines/>
      <w:spacing w:before="80" w:after="40"/>
      <w:outlineLvl w:val="4"/>
    </w:pPr>
    <w:rPr>
      <w:rFonts w:asciiTheme="minorHAnsi" w:hAnsiTheme="minorHAnsi"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A41C8"/>
    <w:pPr>
      <w:keepNext/>
      <w:keepLines/>
      <w:spacing w:before="40"/>
      <w:outlineLvl w:val="5"/>
    </w:pPr>
    <w:rPr>
      <w:rFonts w:asciiTheme="minorHAnsi" w:hAnsiTheme="minorHAnsi"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A41C8"/>
    <w:pPr>
      <w:keepNext/>
      <w:keepLines/>
      <w:spacing w:before="40"/>
      <w:outlineLvl w:val="6"/>
    </w:pPr>
    <w:rPr>
      <w:rFonts w:asciiTheme="minorHAnsi" w:hAnsiTheme="minorHAnsi"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A41C8"/>
    <w:pPr>
      <w:keepNext/>
      <w:keepLines/>
      <w:outlineLvl w:val="7"/>
    </w:pPr>
    <w:rPr>
      <w:rFonts w:asciiTheme="minorHAnsi" w:hAnsiTheme="minorHAnsi"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A41C8"/>
    <w:pPr>
      <w:keepNext/>
      <w:keepLines/>
      <w:outlineLvl w:val="8"/>
    </w:pPr>
    <w:rPr>
      <w:rFonts w:asciiTheme="minorHAnsi" w:hAnsiTheme="minorHAnsi"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0" w:customStyle="1">
    <w:name w:val="@Normal"/>
    <w:rsid w:val="0073390E"/>
    <w:pPr>
      <w:suppressAutoHyphens/>
      <w:spacing w:after="0" w:line="240" w:lineRule="auto"/>
    </w:pPr>
    <w:rPr>
      <w:rFonts w:ascii="Times New Roman" w:hAnsi="Times New Roman" w:eastAsia="SimSun" w:cs="Times New Roman"/>
      <w:sz w:val="24"/>
      <w:szCs w:val="20"/>
    </w:rPr>
  </w:style>
  <w:style w:type="paragraph" w:styleId="10sp0" w:customStyle="1">
    <w:name w:val="_1.0sp 0&quot;"/>
    <w:basedOn w:val="Normal0"/>
    <w:rsid w:val="0073390E"/>
    <w:pPr>
      <w:spacing w:after="240"/>
    </w:pPr>
  </w:style>
  <w:style w:type="paragraph" w:styleId="10sp0nospaceafter" w:customStyle="1">
    <w:name w:val="_1.0sp 0&quot; (no space after)"/>
    <w:basedOn w:val="Normal0"/>
    <w:rsid w:val="0073390E"/>
  </w:style>
  <w:style w:type="paragraph" w:styleId="10sp05" w:customStyle="1">
    <w:name w:val="_1.0sp 0.5&quot;"/>
    <w:basedOn w:val="Normal0"/>
    <w:rsid w:val="0073390E"/>
    <w:pPr>
      <w:spacing w:after="240"/>
      <w:ind w:firstLine="720"/>
    </w:pPr>
  </w:style>
  <w:style w:type="paragraph" w:styleId="10sp1" w:customStyle="1">
    <w:name w:val="_1.0sp 1&quot;"/>
    <w:basedOn w:val="Normal0"/>
    <w:rsid w:val="0073390E"/>
    <w:pPr>
      <w:spacing w:after="240"/>
      <w:ind w:firstLine="1440"/>
    </w:pPr>
  </w:style>
  <w:style w:type="paragraph" w:styleId="10sp15" w:customStyle="1">
    <w:name w:val="_1.0sp 1.5&quot;"/>
    <w:basedOn w:val="Normal0"/>
    <w:rsid w:val="0073390E"/>
    <w:pPr>
      <w:spacing w:after="240"/>
      <w:ind w:firstLine="2160"/>
    </w:pPr>
  </w:style>
  <w:style w:type="paragraph" w:styleId="10sp2" w:customStyle="1">
    <w:name w:val="_1.0sp 2&quot;"/>
    <w:basedOn w:val="Normal0"/>
    <w:qFormat/>
    <w:rsid w:val="0073390E"/>
    <w:pPr>
      <w:spacing w:after="240"/>
      <w:ind w:firstLine="2880"/>
    </w:pPr>
  </w:style>
  <w:style w:type="paragraph" w:styleId="10spCentered" w:customStyle="1">
    <w:name w:val="_1.0sp Centered"/>
    <w:basedOn w:val="Normal0"/>
    <w:rsid w:val="0073390E"/>
    <w:pPr>
      <w:spacing w:after="240"/>
      <w:jc w:val="center"/>
    </w:pPr>
  </w:style>
  <w:style w:type="paragraph" w:styleId="10spCenterednospaceafter" w:customStyle="1">
    <w:name w:val="_1.0sp Centered (no space after)"/>
    <w:basedOn w:val="Normal0"/>
    <w:rsid w:val="0073390E"/>
    <w:pPr>
      <w:jc w:val="center"/>
    </w:pPr>
  </w:style>
  <w:style w:type="paragraph" w:styleId="10spHanging05" w:customStyle="1">
    <w:name w:val="_1.0sp Hanging 0.5&quot;"/>
    <w:basedOn w:val="Normal0"/>
    <w:rsid w:val="0073390E"/>
    <w:pPr>
      <w:spacing w:after="240"/>
      <w:ind w:left="720" w:hanging="720"/>
    </w:pPr>
  </w:style>
  <w:style w:type="paragraph" w:styleId="10spHanging05nospaceafter" w:customStyle="1">
    <w:name w:val="_1.0sp Hanging 0.5&quot; (no space after)"/>
    <w:basedOn w:val="Normal0"/>
    <w:rsid w:val="0073390E"/>
    <w:pPr>
      <w:ind w:left="720" w:hanging="720"/>
    </w:pPr>
  </w:style>
  <w:style w:type="paragraph" w:styleId="10spHanging1" w:customStyle="1">
    <w:name w:val="_1.0sp Hanging 1&quot;"/>
    <w:basedOn w:val="Normal0"/>
    <w:rsid w:val="0073390E"/>
    <w:pPr>
      <w:spacing w:after="240"/>
      <w:ind w:left="1440" w:hanging="720"/>
    </w:pPr>
  </w:style>
  <w:style w:type="paragraph" w:styleId="10spHanging15" w:customStyle="1">
    <w:name w:val="_1.0sp Hanging 1.5&quot;"/>
    <w:basedOn w:val="Normal0"/>
    <w:rsid w:val="0073390E"/>
    <w:pPr>
      <w:spacing w:after="240"/>
      <w:ind w:left="2160" w:hanging="720"/>
    </w:pPr>
  </w:style>
  <w:style w:type="paragraph" w:styleId="10spHanging2" w:customStyle="1">
    <w:name w:val="_1.0sp Hanging 2&quot;"/>
    <w:basedOn w:val="Normal0"/>
    <w:qFormat/>
    <w:rsid w:val="0073390E"/>
    <w:pPr>
      <w:spacing w:after="240"/>
      <w:ind w:left="2880" w:hanging="720"/>
    </w:pPr>
  </w:style>
  <w:style w:type="paragraph" w:styleId="10spLeftInd05" w:customStyle="1">
    <w:name w:val="_1.0sp Left Ind 0.5&quot;"/>
    <w:basedOn w:val="Normal0"/>
    <w:rsid w:val="0073390E"/>
    <w:pPr>
      <w:spacing w:after="240"/>
      <w:ind w:left="720"/>
    </w:pPr>
  </w:style>
  <w:style w:type="paragraph" w:styleId="10spLeftInd05nospaceafter" w:customStyle="1">
    <w:name w:val="_1.0sp Left Ind 0.5&quot; (no space after)"/>
    <w:basedOn w:val="Normal0"/>
    <w:rsid w:val="0073390E"/>
    <w:pPr>
      <w:ind w:left="720"/>
    </w:pPr>
  </w:style>
  <w:style w:type="paragraph" w:styleId="10spLeftInd1" w:customStyle="1">
    <w:name w:val="_1.0sp Left Ind 1&quot;"/>
    <w:basedOn w:val="Normal0"/>
    <w:rsid w:val="0073390E"/>
    <w:pPr>
      <w:spacing w:after="240"/>
      <w:ind w:left="1440"/>
    </w:pPr>
  </w:style>
  <w:style w:type="paragraph" w:styleId="10spLeftInd15" w:customStyle="1">
    <w:name w:val="_1.0sp Left Ind 1.5&quot;"/>
    <w:basedOn w:val="Normal0"/>
    <w:rsid w:val="0073390E"/>
    <w:pPr>
      <w:spacing w:after="240"/>
      <w:ind w:left="2160"/>
    </w:pPr>
  </w:style>
  <w:style w:type="paragraph" w:styleId="10spLeftInd2" w:customStyle="1">
    <w:name w:val="_1.0sp Left Ind 2&quot;"/>
    <w:basedOn w:val="Normal0"/>
    <w:rsid w:val="0073390E"/>
    <w:pPr>
      <w:spacing w:after="240"/>
      <w:ind w:left="2880"/>
    </w:pPr>
  </w:style>
  <w:style w:type="paragraph" w:styleId="10spLeft-Right05" w:customStyle="1">
    <w:name w:val="_1.0sp Left-Right 0.5&quot;"/>
    <w:basedOn w:val="Normal0"/>
    <w:rsid w:val="0073390E"/>
    <w:pPr>
      <w:spacing w:after="240"/>
      <w:ind w:left="720" w:right="720"/>
    </w:pPr>
  </w:style>
  <w:style w:type="paragraph" w:styleId="10spLeft-Right1" w:customStyle="1">
    <w:name w:val="_1.0sp Left-Right 1&quot;"/>
    <w:basedOn w:val="Normal0"/>
    <w:rsid w:val="0073390E"/>
    <w:pPr>
      <w:spacing w:after="240"/>
      <w:ind w:left="1440" w:right="1440"/>
    </w:pPr>
  </w:style>
  <w:style w:type="paragraph" w:styleId="10spLeft-Right15" w:customStyle="1">
    <w:name w:val="_1.0sp Left-Right 1.5&quot;"/>
    <w:basedOn w:val="Normal0"/>
    <w:rsid w:val="0073390E"/>
    <w:pPr>
      <w:spacing w:after="240"/>
      <w:ind w:left="2160" w:right="2160"/>
    </w:pPr>
  </w:style>
  <w:style w:type="paragraph" w:styleId="10spLeft-Right2" w:customStyle="1">
    <w:name w:val="_1.0sp Left-Right 2&quot;"/>
    <w:basedOn w:val="Normal0"/>
    <w:qFormat/>
    <w:rsid w:val="0073390E"/>
    <w:pPr>
      <w:spacing w:after="240"/>
      <w:ind w:left="2880" w:right="2880"/>
    </w:pPr>
  </w:style>
  <w:style w:type="paragraph" w:styleId="10spRightAligned" w:customStyle="1">
    <w:name w:val="_1.0sp Right Aligned"/>
    <w:basedOn w:val="Normal0"/>
    <w:rsid w:val="0073390E"/>
    <w:pPr>
      <w:spacing w:after="240"/>
      <w:jc w:val="right"/>
    </w:pPr>
  </w:style>
  <w:style w:type="paragraph" w:styleId="15sp0" w:customStyle="1">
    <w:name w:val="_1.5sp 0&quot;"/>
    <w:basedOn w:val="Normal0"/>
    <w:rsid w:val="0073390E"/>
    <w:pPr>
      <w:spacing w:line="360" w:lineRule="auto"/>
    </w:pPr>
  </w:style>
  <w:style w:type="paragraph" w:styleId="15sp05" w:customStyle="1">
    <w:name w:val="_1.5sp 0.5&quot;"/>
    <w:basedOn w:val="Normal0"/>
    <w:rsid w:val="0073390E"/>
    <w:pPr>
      <w:spacing w:line="360" w:lineRule="auto"/>
      <w:ind w:firstLine="720"/>
    </w:pPr>
  </w:style>
  <w:style w:type="paragraph" w:styleId="15sp1" w:customStyle="1">
    <w:name w:val="_1.5sp 1&quot;"/>
    <w:basedOn w:val="Normal0"/>
    <w:rsid w:val="0073390E"/>
    <w:pPr>
      <w:spacing w:line="360" w:lineRule="auto"/>
      <w:ind w:firstLine="1440"/>
    </w:pPr>
  </w:style>
  <w:style w:type="paragraph" w:styleId="15sp15" w:customStyle="1">
    <w:name w:val="_1.5sp 1.5&quot;"/>
    <w:basedOn w:val="Normal0"/>
    <w:rsid w:val="0073390E"/>
    <w:pPr>
      <w:spacing w:line="360" w:lineRule="auto"/>
      <w:ind w:firstLine="2160"/>
    </w:pPr>
  </w:style>
  <w:style w:type="paragraph" w:styleId="15sp2" w:customStyle="1">
    <w:name w:val="_1.5sp 2&quot;"/>
    <w:basedOn w:val="Normal0"/>
    <w:qFormat/>
    <w:rsid w:val="0073390E"/>
    <w:pPr>
      <w:spacing w:line="360" w:lineRule="auto"/>
      <w:ind w:firstLine="2880"/>
    </w:pPr>
  </w:style>
  <w:style w:type="paragraph" w:styleId="15spCentered" w:customStyle="1">
    <w:name w:val="_1.5sp Centered"/>
    <w:basedOn w:val="Normal0"/>
    <w:rsid w:val="0073390E"/>
    <w:pPr>
      <w:spacing w:line="360" w:lineRule="auto"/>
      <w:jc w:val="center"/>
    </w:pPr>
  </w:style>
  <w:style w:type="paragraph" w:styleId="15spHanging05" w:customStyle="1">
    <w:name w:val="_1.5sp Hanging 0.5&quot;"/>
    <w:basedOn w:val="Normal0"/>
    <w:rsid w:val="0073390E"/>
    <w:pPr>
      <w:spacing w:line="360" w:lineRule="auto"/>
      <w:ind w:left="720" w:hanging="720"/>
    </w:pPr>
  </w:style>
  <w:style w:type="paragraph" w:styleId="15spHanging1" w:customStyle="1">
    <w:name w:val="_1.5sp Hanging 1&quot;"/>
    <w:basedOn w:val="Normal0"/>
    <w:rsid w:val="0073390E"/>
    <w:pPr>
      <w:spacing w:line="360" w:lineRule="auto"/>
      <w:ind w:left="1440" w:hanging="720"/>
    </w:pPr>
  </w:style>
  <w:style w:type="paragraph" w:styleId="15spHanging15" w:customStyle="1">
    <w:name w:val="_1.5sp Hanging 1.5&quot;"/>
    <w:basedOn w:val="Normal0"/>
    <w:rsid w:val="0073390E"/>
    <w:pPr>
      <w:spacing w:line="360" w:lineRule="auto"/>
      <w:ind w:left="2160" w:hanging="720"/>
    </w:pPr>
  </w:style>
  <w:style w:type="paragraph" w:styleId="15spHanging2" w:customStyle="1">
    <w:name w:val="_1.5sp Hanging 2&quot;"/>
    <w:basedOn w:val="Normal0"/>
    <w:qFormat/>
    <w:rsid w:val="0073390E"/>
    <w:pPr>
      <w:spacing w:line="360" w:lineRule="auto"/>
      <w:ind w:left="2880" w:hanging="720"/>
    </w:pPr>
  </w:style>
  <w:style w:type="paragraph" w:styleId="15spLeftInd05" w:customStyle="1">
    <w:name w:val="_1.5sp Left Ind 0.5&quot;"/>
    <w:basedOn w:val="Normal0"/>
    <w:rsid w:val="0073390E"/>
    <w:pPr>
      <w:spacing w:line="360" w:lineRule="auto"/>
      <w:ind w:left="720"/>
    </w:pPr>
  </w:style>
  <w:style w:type="paragraph" w:styleId="15spLeftInd1" w:customStyle="1">
    <w:name w:val="_1.5sp Left Ind 1&quot;"/>
    <w:basedOn w:val="Normal0"/>
    <w:rsid w:val="0073390E"/>
    <w:pPr>
      <w:spacing w:line="360" w:lineRule="auto"/>
      <w:ind w:left="1440"/>
    </w:pPr>
  </w:style>
  <w:style w:type="paragraph" w:styleId="15spLeftInd15" w:customStyle="1">
    <w:name w:val="_1.5sp Left Ind 1.5&quot;"/>
    <w:basedOn w:val="Normal0"/>
    <w:rsid w:val="0073390E"/>
    <w:pPr>
      <w:spacing w:line="360" w:lineRule="auto"/>
      <w:ind w:left="2160"/>
    </w:pPr>
  </w:style>
  <w:style w:type="paragraph" w:styleId="15spLeftInd2" w:customStyle="1">
    <w:name w:val="_1.5sp Left Ind 2&quot;"/>
    <w:basedOn w:val="Normal0"/>
    <w:rsid w:val="0073390E"/>
    <w:pPr>
      <w:spacing w:line="360" w:lineRule="auto"/>
      <w:ind w:left="2880"/>
    </w:pPr>
  </w:style>
  <w:style w:type="paragraph" w:styleId="15spLeft-Right05" w:customStyle="1">
    <w:name w:val="_1.5sp Left-Right 0.5&quot;"/>
    <w:basedOn w:val="Normal0"/>
    <w:rsid w:val="0073390E"/>
    <w:pPr>
      <w:spacing w:line="360" w:lineRule="auto"/>
      <w:ind w:left="720" w:right="720"/>
    </w:pPr>
  </w:style>
  <w:style w:type="paragraph" w:styleId="15spLeft-Right1" w:customStyle="1">
    <w:name w:val="_1.5sp Left-Right 1&quot;"/>
    <w:basedOn w:val="Normal0"/>
    <w:rsid w:val="0073390E"/>
    <w:pPr>
      <w:spacing w:line="360" w:lineRule="auto"/>
      <w:ind w:left="1440" w:right="1440"/>
    </w:pPr>
  </w:style>
  <w:style w:type="paragraph" w:styleId="15spLeft-Right15" w:customStyle="1">
    <w:name w:val="_1.5sp Left-Right 1.5&quot;"/>
    <w:basedOn w:val="Normal0"/>
    <w:rsid w:val="0073390E"/>
    <w:pPr>
      <w:spacing w:line="360" w:lineRule="auto"/>
      <w:ind w:left="2160" w:right="2160"/>
    </w:pPr>
  </w:style>
  <w:style w:type="paragraph" w:styleId="15spLeft-Right2" w:customStyle="1">
    <w:name w:val="_1.5sp Left-Right 2&quot;"/>
    <w:basedOn w:val="Normal0"/>
    <w:qFormat/>
    <w:rsid w:val="0073390E"/>
    <w:pPr>
      <w:spacing w:line="360" w:lineRule="auto"/>
      <w:ind w:left="2880" w:right="2880"/>
    </w:pPr>
  </w:style>
  <w:style w:type="paragraph" w:styleId="15spRightAligned" w:customStyle="1">
    <w:name w:val="_1.5sp Right Aligned"/>
    <w:basedOn w:val="Normal0"/>
    <w:rsid w:val="0073390E"/>
    <w:pPr>
      <w:spacing w:line="360" w:lineRule="auto"/>
      <w:jc w:val="right"/>
    </w:pPr>
  </w:style>
  <w:style w:type="paragraph" w:styleId="20sp0" w:customStyle="1">
    <w:name w:val="_2.0sp 0&quot;"/>
    <w:basedOn w:val="Normal0"/>
    <w:rsid w:val="0073390E"/>
    <w:pPr>
      <w:spacing w:line="480" w:lineRule="auto"/>
    </w:pPr>
  </w:style>
  <w:style w:type="paragraph" w:styleId="20sp05" w:customStyle="1">
    <w:name w:val="_2.0sp 0.5&quot;"/>
    <w:basedOn w:val="Normal0"/>
    <w:rsid w:val="0073390E"/>
    <w:pPr>
      <w:spacing w:line="480" w:lineRule="auto"/>
      <w:ind w:firstLine="720"/>
    </w:pPr>
  </w:style>
  <w:style w:type="paragraph" w:styleId="20sp1" w:customStyle="1">
    <w:name w:val="_2.0sp 1&quot;"/>
    <w:basedOn w:val="Normal0"/>
    <w:rsid w:val="0073390E"/>
    <w:pPr>
      <w:spacing w:line="480" w:lineRule="auto"/>
      <w:ind w:firstLine="1440"/>
    </w:pPr>
  </w:style>
  <w:style w:type="paragraph" w:styleId="20sp15" w:customStyle="1">
    <w:name w:val="_2.0sp 1.5&quot;"/>
    <w:basedOn w:val="Normal0"/>
    <w:rsid w:val="0073390E"/>
    <w:pPr>
      <w:spacing w:line="480" w:lineRule="auto"/>
      <w:ind w:firstLine="2160"/>
    </w:pPr>
  </w:style>
  <w:style w:type="paragraph" w:styleId="20sp2" w:customStyle="1">
    <w:name w:val="_2.0sp 2&quot;"/>
    <w:basedOn w:val="Normal0"/>
    <w:qFormat/>
    <w:rsid w:val="0073390E"/>
    <w:pPr>
      <w:spacing w:line="480" w:lineRule="auto"/>
      <w:ind w:firstLine="2880"/>
    </w:pPr>
  </w:style>
  <w:style w:type="paragraph" w:styleId="20spCentered" w:customStyle="1">
    <w:name w:val="_2.0sp Centered"/>
    <w:basedOn w:val="Normal0"/>
    <w:rsid w:val="0073390E"/>
    <w:pPr>
      <w:spacing w:line="480" w:lineRule="auto"/>
      <w:jc w:val="center"/>
    </w:pPr>
  </w:style>
  <w:style w:type="paragraph" w:styleId="20spHanging05" w:customStyle="1">
    <w:name w:val="_2.0sp Hanging 0.5&quot;"/>
    <w:basedOn w:val="Normal0"/>
    <w:rsid w:val="0073390E"/>
    <w:pPr>
      <w:spacing w:line="480" w:lineRule="auto"/>
      <w:ind w:left="720" w:hanging="720"/>
    </w:pPr>
  </w:style>
  <w:style w:type="paragraph" w:styleId="20spHanging1" w:customStyle="1">
    <w:name w:val="_2.0sp Hanging 1&quot;"/>
    <w:basedOn w:val="Normal0"/>
    <w:rsid w:val="0073390E"/>
    <w:pPr>
      <w:spacing w:line="480" w:lineRule="auto"/>
      <w:ind w:left="1440" w:hanging="720"/>
    </w:pPr>
  </w:style>
  <w:style w:type="paragraph" w:styleId="20spHanging15" w:customStyle="1">
    <w:name w:val="_2.0sp Hanging 1.5&quot;"/>
    <w:basedOn w:val="Normal0"/>
    <w:rsid w:val="0073390E"/>
    <w:pPr>
      <w:spacing w:line="480" w:lineRule="auto"/>
      <w:ind w:left="2160" w:hanging="720"/>
    </w:pPr>
  </w:style>
  <w:style w:type="paragraph" w:styleId="20spHanging2" w:customStyle="1">
    <w:name w:val="_2.0sp Hanging 2&quot;"/>
    <w:basedOn w:val="Normal0"/>
    <w:qFormat/>
    <w:rsid w:val="0073390E"/>
    <w:pPr>
      <w:spacing w:line="480" w:lineRule="auto"/>
      <w:ind w:left="2880" w:hanging="720"/>
    </w:pPr>
  </w:style>
  <w:style w:type="paragraph" w:styleId="20spLeftInd05" w:customStyle="1">
    <w:name w:val="_2.0sp Left Ind 0.5&quot;"/>
    <w:basedOn w:val="Normal0"/>
    <w:rsid w:val="0073390E"/>
    <w:pPr>
      <w:spacing w:line="480" w:lineRule="auto"/>
      <w:ind w:left="720"/>
    </w:pPr>
  </w:style>
  <w:style w:type="paragraph" w:styleId="20spLeftInd1" w:customStyle="1">
    <w:name w:val="_2.0sp Left Ind 1&quot;"/>
    <w:basedOn w:val="Normal0"/>
    <w:rsid w:val="0073390E"/>
    <w:pPr>
      <w:spacing w:line="480" w:lineRule="auto"/>
      <w:ind w:left="1440"/>
    </w:pPr>
  </w:style>
  <w:style w:type="paragraph" w:styleId="20spLeftInd15" w:customStyle="1">
    <w:name w:val="_2.0sp Left Ind 1.5&quot;"/>
    <w:basedOn w:val="Normal0"/>
    <w:rsid w:val="0073390E"/>
    <w:pPr>
      <w:spacing w:line="480" w:lineRule="auto"/>
      <w:ind w:left="2160"/>
    </w:pPr>
  </w:style>
  <w:style w:type="paragraph" w:styleId="20spLeftInd2" w:customStyle="1">
    <w:name w:val="_2.0sp Left Ind 2&quot;"/>
    <w:basedOn w:val="Normal0"/>
    <w:rsid w:val="0073390E"/>
    <w:pPr>
      <w:spacing w:line="480" w:lineRule="auto"/>
      <w:ind w:left="2880"/>
    </w:pPr>
  </w:style>
  <w:style w:type="paragraph" w:styleId="20spLeft-Right05" w:customStyle="1">
    <w:name w:val="_2.0sp Left-Right 0.5&quot;"/>
    <w:basedOn w:val="Normal0"/>
    <w:rsid w:val="0073390E"/>
    <w:pPr>
      <w:spacing w:line="480" w:lineRule="auto"/>
      <w:ind w:left="720" w:right="720"/>
    </w:pPr>
  </w:style>
  <w:style w:type="paragraph" w:styleId="20spLeft-Right1" w:customStyle="1">
    <w:name w:val="_2.0sp Left-Right 1&quot;"/>
    <w:basedOn w:val="Normal0"/>
    <w:rsid w:val="0073390E"/>
    <w:pPr>
      <w:spacing w:line="480" w:lineRule="auto"/>
      <w:ind w:left="1440" w:right="1440"/>
    </w:pPr>
  </w:style>
  <w:style w:type="paragraph" w:styleId="20spLeft-Right15" w:customStyle="1">
    <w:name w:val="_2.0sp Left-Right 1.5&quot;"/>
    <w:basedOn w:val="Normal0"/>
    <w:rsid w:val="0073390E"/>
    <w:pPr>
      <w:spacing w:line="480" w:lineRule="auto"/>
      <w:ind w:left="2160" w:right="2160"/>
    </w:pPr>
  </w:style>
  <w:style w:type="paragraph" w:styleId="20spLeft-Right2" w:customStyle="1">
    <w:name w:val="_2.0sp Left-Right 2&quot;"/>
    <w:basedOn w:val="Normal0"/>
    <w:qFormat/>
    <w:rsid w:val="0073390E"/>
    <w:pPr>
      <w:spacing w:line="480" w:lineRule="auto"/>
      <w:ind w:left="2880" w:right="2880"/>
    </w:pPr>
  </w:style>
  <w:style w:type="paragraph" w:styleId="20spRightAligned" w:customStyle="1">
    <w:name w:val="_2.0sp Right Aligned"/>
    <w:basedOn w:val="Normal0"/>
    <w:rsid w:val="0073390E"/>
    <w:pPr>
      <w:spacing w:line="480" w:lineRule="auto"/>
      <w:jc w:val="right"/>
    </w:pPr>
  </w:style>
  <w:style w:type="paragraph" w:styleId="CustomHeading1" w:customStyle="1">
    <w:name w:val="_Custom Heading 1"/>
    <w:basedOn w:val="Normal0"/>
    <w:rsid w:val="0073390E"/>
    <w:pPr>
      <w:keepNext/>
      <w:keepLines/>
      <w:spacing w:after="240"/>
      <w:jc w:val="center"/>
    </w:pPr>
  </w:style>
  <w:style w:type="paragraph" w:styleId="CustomHeading2" w:customStyle="1">
    <w:name w:val="_Custom Heading 2"/>
    <w:basedOn w:val="Normal0"/>
    <w:rsid w:val="0073390E"/>
    <w:pPr>
      <w:keepNext/>
      <w:keepLines/>
      <w:spacing w:after="240"/>
      <w:jc w:val="center"/>
    </w:pPr>
  </w:style>
  <w:style w:type="paragraph" w:styleId="CustomHeading3" w:customStyle="1">
    <w:name w:val="_Custom Heading 3"/>
    <w:basedOn w:val="Normal0"/>
    <w:rsid w:val="0073390E"/>
    <w:pPr>
      <w:keepNext/>
      <w:keepLines/>
      <w:spacing w:after="240"/>
      <w:jc w:val="center"/>
    </w:pPr>
  </w:style>
  <w:style w:type="paragraph" w:styleId="CustomHeading4" w:customStyle="1">
    <w:name w:val="_Custom Heading 4"/>
    <w:basedOn w:val="Normal0"/>
    <w:rsid w:val="0073390E"/>
    <w:pPr>
      <w:keepNext/>
      <w:keepLines/>
      <w:spacing w:after="240"/>
      <w:jc w:val="center"/>
    </w:pPr>
  </w:style>
  <w:style w:type="paragraph" w:styleId="CustomHeading5" w:customStyle="1">
    <w:name w:val="_Custom Heading 5"/>
    <w:basedOn w:val="Normal0"/>
    <w:rsid w:val="0073390E"/>
    <w:pPr>
      <w:keepNext/>
      <w:keepLines/>
      <w:spacing w:after="240"/>
      <w:jc w:val="center"/>
    </w:pPr>
  </w:style>
  <w:style w:type="paragraph" w:styleId="CustomHeading6" w:customStyle="1">
    <w:name w:val="_Custom Heading 6"/>
    <w:basedOn w:val="Normal0"/>
    <w:rsid w:val="0073390E"/>
    <w:pPr>
      <w:keepNext/>
      <w:keepLines/>
      <w:spacing w:after="240"/>
      <w:jc w:val="center"/>
    </w:pPr>
  </w:style>
  <w:style w:type="paragraph" w:styleId="CustomParagraph1" w:customStyle="1">
    <w:name w:val="_Custom Paragraph 1"/>
    <w:basedOn w:val="Normal0"/>
    <w:rsid w:val="0073390E"/>
    <w:pPr>
      <w:spacing w:after="240"/>
    </w:pPr>
  </w:style>
  <w:style w:type="paragraph" w:styleId="CustomParagraph2" w:customStyle="1">
    <w:name w:val="_Custom Paragraph 2"/>
    <w:basedOn w:val="Normal0"/>
    <w:rsid w:val="0073390E"/>
    <w:pPr>
      <w:spacing w:after="240"/>
    </w:pPr>
  </w:style>
  <w:style w:type="paragraph" w:styleId="CustomParagraph3" w:customStyle="1">
    <w:name w:val="_Custom Paragraph 3"/>
    <w:basedOn w:val="Normal0"/>
    <w:rsid w:val="0073390E"/>
    <w:pPr>
      <w:spacing w:after="240"/>
    </w:pPr>
  </w:style>
  <w:style w:type="paragraph" w:styleId="CustomParagraph4" w:customStyle="1">
    <w:name w:val="_Custom Paragraph 4"/>
    <w:basedOn w:val="Normal0"/>
    <w:rsid w:val="0073390E"/>
    <w:pPr>
      <w:spacing w:after="240"/>
    </w:pPr>
  </w:style>
  <w:style w:type="paragraph" w:styleId="CustomParagraph5" w:customStyle="1">
    <w:name w:val="_Custom Paragraph 5"/>
    <w:basedOn w:val="Normal0"/>
    <w:rsid w:val="0073390E"/>
    <w:pPr>
      <w:spacing w:after="240"/>
    </w:pPr>
  </w:style>
  <w:style w:type="paragraph" w:styleId="CustomParagraph6" w:customStyle="1">
    <w:name w:val="_Custom Paragraph 6"/>
    <w:basedOn w:val="Normal0"/>
    <w:rsid w:val="0073390E"/>
    <w:pPr>
      <w:spacing w:after="240"/>
    </w:pPr>
  </w:style>
  <w:style w:type="paragraph" w:styleId="HdgCenter" w:customStyle="1">
    <w:name w:val="_Hdg Center"/>
    <w:basedOn w:val="Normal0"/>
    <w:rsid w:val="0073390E"/>
    <w:pPr>
      <w:keepNext/>
      <w:keepLines/>
      <w:spacing w:after="240"/>
      <w:jc w:val="center"/>
    </w:pPr>
  </w:style>
  <w:style w:type="paragraph" w:styleId="HdgCenterBold" w:customStyle="1">
    <w:name w:val="_Hdg Center Bold"/>
    <w:basedOn w:val="Normal0"/>
    <w:rsid w:val="0073390E"/>
    <w:pPr>
      <w:keepNext/>
      <w:keepLines/>
      <w:spacing w:after="240"/>
      <w:jc w:val="center"/>
    </w:pPr>
    <w:rPr>
      <w:b/>
    </w:rPr>
  </w:style>
  <w:style w:type="paragraph" w:styleId="HdgCenterBold-Italic" w:customStyle="1">
    <w:name w:val="_Hdg Center Bold-Italic"/>
    <w:basedOn w:val="Normal0"/>
    <w:rsid w:val="0073390E"/>
    <w:pPr>
      <w:keepNext/>
      <w:keepLines/>
      <w:spacing w:after="240"/>
      <w:jc w:val="center"/>
    </w:pPr>
    <w:rPr>
      <w:b/>
      <w:i/>
    </w:rPr>
  </w:style>
  <w:style w:type="paragraph" w:styleId="HdgCenterBold-Und" w:customStyle="1">
    <w:name w:val="_Hdg Center Bold-Und"/>
    <w:basedOn w:val="Normal0"/>
    <w:rsid w:val="0073390E"/>
    <w:pPr>
      <w:keepNext/>
      <w:keepLines/>
      <w:spacing w:after="240"/>
      <w:jc w:val="center"/>
    </w:pPr>
    <w:rPr>
      <w:b/>
      <w:u w:val="single"/>
    </w:rPr>
  </w:style>
  <w:style w:type="paragraph" w:styleId="HdgCenterBold-Und-Italic" w:customStyle="1">
    <w:name w:val="_Hdg Center Bold-Und-Italic"/>
    <w:basedOn w:val="Normal0"/>
    <w:rsid w:val="0073390E"/>
    <w:pPr>
      <w:keepNext/>
      <w:keepLines/>
      <w:spacing w:after="240"/>
      <w:jc w:val="center"/>
    </w:pPr>
    <w:rPr>
      <w:b/>
      <w:i/>
      <w:u w:val="single"/>
    </w:rPr>
  </w:style>
  <w:style w:type="paragraph" w:styleId="HdgCenterItalic" w:customStyle="1">
    <w:name w:val="_Hdg Center Italic"/>
    <w:basedOn w:val="Normal0"/>
    <w:rsid w:val="0073390E"/>
    <w:pPr>
      <w:keepNext/>
      <w:keepLines/>
      <w:spacing w:after="240"/>
      <w:jc w:val="center"/>
    </w:pPr>
    <w:rPr>
      <w:i/>
    </w:rPr>
  </w:style>
  <w:style w:type="paragraph" w:styleId="HdgCenterUnd" w:customStyle="1">
    <w:name w:val="_Hdg Center Und"/>
    <w:basedOn w:val="Normal0"/>
    <w:rsid w:val="0073390E"/>
    <w:pPr>
      <w:keepNext/>
      <w:keepLines/>
      <w:spacing w:after="240"/>
      <w:jc w:val="center"/>
    </w:pPr>
    <w:rPr>
      <w:u w:val="single"/>
    </w:rPr>
  </w:style>
  <w:style w:type="paragraph" w:styleId="HdgLeft" w:customStyle="1">
    <w:name w:val="_Hdg Left"/>
    <w:basedOn w:val="Normal0"/>
    <w:rsid w:val="0073390E"/>
    <w:pPr>
      <w:keepNext/>
      <w:keepLines/>
      <w:spacing w:after="240"/>
    </w:pPr>
  </w:style>
  <w:style w:type="paragraph" w:styleId="HdgLeftBold" w:customStyle="1">
    <w:name w:val="_Hdg Left Bold"/>
    <w:basedOn w:val="Normal0"/>
    <w:rsid w:val="0073390E"/>
    <w:pPr>
      <w:keepNext/>
      <w:keepLines/>
      <w:spacing w:after="240"/>
    </w:pPr>
    <w:rPr>
      <w:b/>
    </w:rPr>
  </w:style>
  <w:style w:type="paragraph" w:styleId="HdgLeftBold-Italic" w:customStyle="1">
    <w:name w:val="_Hdg Left Bold-Italic"/>
    <w:basedOn w:val="Normal0"/>
    <w:rsid w:val="0073390E"/>
    <w:pPr>
      <w:keepNext/>
      <w:keepLines/>
      <w:spacing w:after="240"/>
    </w:pPr>
    <w:rPr>
      <w:b/>
      <w:i/>
    </w:rPr>
  </w:style>
  <w:style w:type="paragraph" w:styleId="HdgLeftBold-Und" w:customStyle="1">
    <w:name w:val="_Hdg Left Bold-Und"/>
    <w:basedOn w:val="Normal0"/>
    <w:rsid w:val="0073390E"/>
    <w:pPr>
      <w:keepNext/>
      <w:keepLines/>
      <w:spacing w:after="240"/>
    </w:pPr>
    <w:rPr>
      <w:b/>
      <w:u w:val="single"/>
    </w:rPr>
  </w:style>
  <w:style w:type="paragraph" w:styleId="HdgLeftBold-Und-Italic" w:customStyle="1">
    <w:name w:val="_Hdg Left Bold-Und-Italic"/>
    <w:basedOn w:val="Normal0"/>
    <w:rsid w:val="0073390E"/>
    <w:pPr>
      <w:keepNext/>
      <w:keepLines/>
      <w:spacing w:after="240"/>
    </w:pPr>
    <w:rPr>
      <w:b/>
      <w:i/>
      <w:u w:val="single"/>
    </w:rPr>
  </w:style>
  <w:style w:type="paragraph" w:styleId="HdgLeftItalic" w:customStyle="1">
    <w:name w:val="_Hdg Left Italic"/>
    <w:basedOn w:val="Normal0"/>
    <w:rsid w:val="0073390E"/>
    <w:pPr>
      <w:keepNext/>
      <w:keepLines/>
      <w:spacing w:after="240"/>
    </w:pPr>
    <w:rPr>
      <w:i/>
    </w:rPr>
  </w:style>
  <w:style w:type="paragraph" w:styleId="HdgLeftUnd" w:customStyle="1">
    <w:name w:val="_Hdg Left Und"/>
    <w:basedOn w:val="Normal0"/>
    <w:rsid w:val="0073390E"/>
    <w:pPr>
      <w:keepNext/>
      <w:keepLines/>
      <w:spacing w:after="240"/>
    </w:pPr>
    <w:rPr>
      <w:u w:val="single"/>
    </w:rPr>
  </w:style>
  <w:style w:type="paragraph" w:styleId="HdgRight" w:customStyle="1">
    <w:name w:val="_Hdg Right"/>
    <w:basedOn w:val="Normal0"/>
    <w:rsid w:val="0073390E"/>
    <w:pPr>
      <w:keepNext/>
      <w:keepLines/>
      <w:spacing w:after="240"/>
      <w:jc w:val="right"/>
    </w:pPr>
  </w:style>
  <w:style w:type="paragraph" w:styleId="HdgRightBold" w:customStyle="1">
    <w:name w:val="_Hdg Right Bold"/>
    <w:basedOn w:val="Normal0"/>
    <w:rsid w:val="0073390E"/>
    <w:pPr>
      <w:keepNext/>
      <w:keepLines/>
      <w:spacing w:after="240"/>
      <w:jc w:val="right"/>
    </w:pPr>
    <w:rPr>
      <w:b/>
    </w:rPr>
  </w:style>
  <w:style w:type="paragraph" w:styleId="HdgRightBold-Italic" w:customStyle="1">
    <w:name w:val="_Hdg Right Bold-Italic"/>
    <w:basedOn w:val="Normal0"/>
    <w:rsid w:val="0073390E"/>
    <w:pPr>
      <w:keepNext/>
      <w:keepLines/>
      <w:spacing w:after="240"/>
      <w:jc w:val="right"/>
    </w:pPr>
    <w:rPr>
      <w:b/>
      <w:i/>
    </w:rPr>
  </w:style>
  <w:style w:type="paragraph" w:styleId="HdgRightBold-Und" w:customStyle="1">
    <w:name w:val="_Hdg Right Bold-Und"/>
    <w:basedOn w:val="Normal0"/>
    <w:rsid w:val="0073390E"/>
    <w:pPr>
      <w:keepNext/>
      <w:keepLines/>
      <w:spacing w:after="240"/>
      <w:jc w:val="right"/>
    </w:pPr>
    <w:rPr>
      <w:b/>
      <w:u w:val="single"/>
    </w:rPr>
  </w:style>
  <w:style w:type="paragraph" w:styleId="HdgRightBold-Und-Italic" w:customStyle="1">
    <w:name w:val="_Hdg Right Bold-Und-Italic"/>
    <w:basedOn w:val="Normal0"/>
    <w:rsid w:val="0073390E"/>
    <w:pPr>
      <w:keepNext/>
      <w:keepLines/>
      <w:spacing w:after="240"/>
      <w:jc w:val="right"/>
    </w:pPr>
    <w:rPr>
      <w:b/>
      <w:i/>
      <w:u w:val="single"/>
    </w:rPr>
  </w:style>
  <w:style w:type="paragraph" w:styleId="HdgRightItalic" w:customStyle="1">
    <w:name w:val="_Hdg Right Italic"/>
    <w:basedOn w:val="Normal0"/>
    <w:rsid w:val="0073390E"/>
    <w:pPr>
      <w:keepNext/>
      <w:keepLines/>
      <w:spacing w:after="240"/>
      <w:jc w:val="right"/>
    </w:pPr>
    <w:rPr>
      <w:i/>
    </w:rPr>
  </w:style>
  <w:style w:type="paragraph" w:styleId="HdgRightUnd" w:customStyle="1">
    <w:name w:val="_Hdg Right Und"/>
    <w:basedOn w:val="Normal0"/>
    <w:rsid w:val="0073390E"/>
    <w:pPr>
      <w:keepNext/>
      <w:keepLines/>
      <w:spacing w:after="240"/>
      <w:jc w:val="right"/>
    </w:pPr>
    <w:rPr>
      <w:u w:val="single"/>
    </w:rPr>
  </w:style>
  <w:style w:type="paragraph" w:styleId="Index" w:customStyle="1">
    <w:name w:val="_Index"/>
    <w:basedOn w:val="Normal0"/>
    <w:rsid w:val="0073390E"/>
    <w:pPr>
      <w:tabs>
        <w:tab w:val="right" w:pos="9360"/>
      </w:tabs>
    </w:pPr>
  </w:style>
  <w:style w:type="paragraph" w:styleId="IndexDotLeaders" w:customStyle="1">
    <w:name w:val="_Index Dot Leaders"/>
    <w:basedOn w:val="Normal0"/>
    <w:rsid w:val="0073390E"/>
    <w:pPr>
      <w:tabs>
        <w:tab w:val="right" w:leader="dot" w:pos="8928"/>
        <w:tab w:val="right" w:pos="9360"/>
      </w:tabs>
    </w:pPr>
  </w:style>
  <w:style w:type="paragraph" w:styleId="Non-NumberedHdg1" w:customStyle="1">
    <w:name w:val="_Non-Numbered Hdg 1"/>
    <w:basedOn w:val="Normal0"/>
    <w:rsid w:val="0073390E"/>
    <w:pPr>
      <w:keepNext/>
      <w:keepLines/>
      <w:spacing w:after="240"/>
      <w:jc w:val="center"/>
      <w:outlineLvl w:val="0"/>
    </w:pPr>
    <w:rPr>
      <w:b/>
      <w:u w:val="single"/>
    </w:rPr>
  </w:style>
  <w:style w:type="paragraph" w:styleId="Non-NumberedHdg2" w:customStyle="1">
    <w:name w:val="_Non-Numbered Hdg 2"/>
    <w:basedOn w:val="Normal0"/>
    <w:rsid w:val="0073390E"/>
    <w:pPr>
      <w:keepNext/>
      <w:keepLines/>
      <w:spacing w:after="240"/>
      <w:outlineLvl w:val="1"/>
    </w:pPr>
    <w:rPr>
      <w:b/>
      <w:u w:val="single"/>
    </w:rPr>
  </w:style>
  <w:style w:type="paragraph" w:styleId="Non-NumberedHdg3" w:customStyle="1">
    <w:name w:val="_Non-Numbered Hdg 3"/>
    <w:basedOn w:val="Normal0"/>
    <w:rsid w:val="0073390E"/>
    <w:pPr>
      <w:keepNext/>
      <w:keepLines/>
      <w:spacing w:after="240"/>
      <w:ind w:left="720"/>
      <w:outlineLvl w:val="2"/>
    </w:pPr>
    <w:rPr>
      <w:u w:val="single"/>
    </w:rPr>
  </w:style>
  <w:style w:type="paragraph" w:styleId="TableCentered" w:customStyle="1">
    <w:name w:val="_Table Centered"/>
    <w:basedOn w:val="Normal0"/>
    <w:rsid w:val="0073390E"/>
    <w:pPr>
      <w:jc w:val="center"/>
    </w:pPr>
  </w:style>
  <w:style w:type="paragraph" w:styleId="TableDecimalAlign" w:customStyle="1">
    <w:name w:val="_Table Decimal Align"/>
    <w:basedOn w:val="Normal0"/>
    <w:rsid w:val="0073390E"/>
    <w:pPr>
      <w:tabs>
        <w:tab w:val="decimal" w:pos="1080"/>
      </w:tabs>
    </w:pPr>
  </w:style>
  <w:style w:type="paragraph" w:styleId="TableDotLeader" w:customStyle="1">
    <w:name w:val="_Table Dot Leader"/>
    <w:basedOn w:val="Normal0"/>
    <w:rsid w:val="0073390E"/>
    <w:pPr>
      <w:tabs>
        <w:tab w:val="right" w:leader="dot" w:pos="2160"/>
      </w:tabs>
    </w:pPr>
  </w:style>
  <w:style w:type="paragraph" w:styleId="TableHeadingCentered" w:customStyle="1">
    <w:name w:val="_Table Heading Centered"/>
    <w:basedOn w:val="Normal0"/>
    <w:rsid w:val="0073390E"/>
    <w:pPr>
      <w:keepNext/>
      <w:keepLines/>
      <w:jc w:val="center"/>
    </w:pPr>
    <w:rPr>
      <w:b/>
    </w:rPr>
  </w:style>
  <w:style w:type="paragraph" w:styleId="TableHeadingLeft" w:customStyle="1">
    <w:name w:val="_Table Heading Left"/>
    <w:basedOn w:val="Normal0"/>
    <w:rsid w:val="0073390E"/>
    <w:pPr>
      <w:keepNext/>
      <w:keepLines/>
    </w:pPr>
    <w:rPr>
      <w:b/>
    </w:rPr>
  </w:style>
  <w:style w:type="paragraph" w:styleId="TableHeadingRight" w:customStyle="1">
    <w:name w:val="_Table Heading Right"/>
    <w:basedOn w:val="Normal0"/>
    <w:rsid w:val="0073390E"/>
    <w:pPr>
      <w:keepNext/>
      <w:keepLines/>
      <w:jc w:val="right"/>
    </w:pPr>
    <w:rPr>
      <w:b/>
    </w:rPr>
  </w:style>
  <w:style w:type="paragraph" w:styleId="TableLeftAlign" w:customStyle="1">
    <w:name w:val="_Table Left Align"/>
    <w:basedOn w:val="Normal0"/>
    <w:rsid w:val="0073390E"/>
  </w:style>
  <w:style w:type="paragraph" w:styleId="TableRightAlign" w:customStyle="1">
    <w:name w:val="_Table Right Align"/>
    <w:basedOn w:val="Normal0"/>
    <w:rsid w:val="0073390E"/>
    <w:pPr>
      <w:jc w:val="right"/>
    </w:pPr>
  </w:style>
  <w:style w:type="paragraph" w:styleId="FootnoteText">
    <w:name w:val="footnote text"/>
    <w:basedOn w:val="Normal0"/>
    <w:link w:val="FootnoteTextChar"/>
    <w:rsid w:val="0073390E"/>
    <w:pPr>
      <w:spacing w:after="120"/>
    </w:pPr>
  </w:style>
  <w:style w:type="character" w:styleId="FootnoteTextChar" w:customStyle="1">
    <w:name w:val="Footnote Text Char"/>
    <w:basedOn w:val="DefaultParagraphFont"/>
    <w:link w:val="FootnoteText"/>
    <w:rsid w:val="0073390E"/>
    <w:rPr>
      <w:rFonts w:ascii="Times New Roman" w:hAnsi="Times New Roman" w:eastAsia="SimSun" w:cs="Times New Roman"/>
      <w:sz w:val="24"/>
      <w:szCs w:val="20"/>
    </w:rPr>
  </w:style>
  <w:style w:type="paragraph" w:styleId="ListBullet">
    <w:name w:val="List Bullet"/>
    <w:basedOn w:val="Normal"/>
    <w:rsid w:val="0073390E"/>
    <w:pPr>
      <w:numPr>
        <w:numId w:val="3"/>
      </w:numPr>
      <w:spacing w:after="240"/>
    </w:pPr>
    <w:rPr>
      <w:rFonts w:eastAsia="SimSun"/>
      <w:szCs w:val="24"/>
      <w:lang w:eastAsia="zh-CN"/>
    </w:rPr>
  </w:style>
  <w:style w:type="paragraph" w:styleId="ListBullet2">
    <w:name w:val="List Bullet 2"/>
    <w:basedOn w:val="Normal"/>
    <w:rsid w:val="0073390E"/>
    <w:pPr>
      <w:numPr>
        <w:numId w:val="5"/>
      </w:numPr>
      <w:spacing w:after="240"/>
    </w:pPr>
    <w:rPr>
      <w:rFonts w:eastAsia="SimSun"/>
      <w:szCs w:val="24"/>
      <w:lang w:eastAsia="zh-CN"/>
    </w:rPr>
  </w:style>
  <w:style w:type="paragraph" w:styleId="ListBullet3">
    <w:name w:val="List Bullet 3"/>
    <w:basedOn w:val="Normal"/>
    <w:rsid w:val="0073390E"/>
    <w:pPr>
      <w:numPr>
        <w:numId w:val="7"/>
      </w:numPr>
      <w:spacing w:after="240"/>
    </w:pPr>
    <w:rPr>
      <w:rFonts w:eastAsia="SimSun"/>
      <w:szCs w:val="24"/>
      <w:lang w:eastAsia="zh-CN"/>
    </w:rPr>
  </w:style>
  <w:style w:type="paragraph" w:styleId="ListBullet4">
    <w:name w:val="List Bullet 4"/>
    <w:basedOn w:val="Normal"/>
    <w:rsid w:val="0073390E"/>
    <w:pPr>
      <w:numPr>
        <w:numId w:val="9"/>
      </w:numPr>
      <w:spacing w:after="240"/>
    </w:pPr>
    <w:rPr>
      <w:rFonts w:eastAsia="SimSun"/>
      <w:szCs w:val="24"/>
      <w:lang w:eastAsia="zh-CN"/>
    </w:rPr>
  </w:style>
  <w:style w:type="paragraph" w:styleId="ListBullet5">
    <w:name w:val="List Bullet 5"/>
    <w:basedOn w:val="Normal"/>
    <w:rsid w:val="0073390E"/>
    <w:pPr>
      <w:numPr>
        <w:numId w:val="11"/>
      </w:numPr>
      <w:spacing w:after="240"/>
    </w:pPr>
    <w:rPr>
      <w:rFonts w:eastAsia="SimSun"/>
      <w:szCs w:val="24"/>
      <w:lang w:eastAsia="zh-CN"/>
    </w:rPr>
  </w:style>
  <w:style w:type="table" w:styleId="TableGrid">
    <w:name w:val="Table Grid"/>
    <w:basedOn w:val="TableNormal"/>
    <w:uiPriority w:val="39"/>
    <w:rsid w:val="00443C3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FootnoteReference">
    <w:name w:val="footnote reference"/>
    <w:basedOn w:val="DefaultParagraphFont"/>
    <w:uiPriority w:val="99"/>
    <w:semiHidden/>
    <w:unhideWhenUsed/>
    <w:rsid w:val="00FC3907"/>
    <w:rPr>
      <w:vertAlign w:val="superscript"/>
    </w:rPr>
  </w:style>
  <w:style w:type="paragraph" w:styleId="Header">
    <w:name w:val="header"/>
    <w:basedOn w:val="Normal"/>
    <w:link w:val="HeaderChar"/>
    <w:uiPriority w:val="99"/>
    <w:unhideWhenUsed/>
    <w:rsid w:val="00BE03B8"/>
    <w:pPr>
      <w:tabs>
        <w:tab w:val="center" w:pos="4680"/>
        <w:tab w:val="right" w:pos="9360"/>
      </w:tabs>
    </w:pPr>
  </w:style>
  <w:style w:type="character" w:styleId="HeaderChar" w:customStyle="1">
    <w:name w:val="Header Char"/>
    <w:basedOn w:val="DefaultParagraphFont"/>
    <w:link w:val="Header"/>
    <w:uiPriority w:val="99"/>
    <w:rsid w:val="00BE03B8"/>
    <w:rPr>
      <w:rFonts w:ascii="Times New Roman" w:hAnsi="Times New Roman" w:cs="Times New Roman"/>
      <w:sz w:val="24"/>
    </w:rPr>
  </w:style>
  <w:style w:type="paragraph" w:styleId="Footer">
    <w:name w:val="footer"/>
    <w:basedOn w:val="Normal"/>
    <w:link w:val="FooterChar"/>
    <w:uiPriority w:val="99"/>
    <w:unhideWhenUsed/>
    <w:rsid w:val="00BE03B8"/>
    <w:pPr>
      <w:tabs>
        <w:tab w:val="center" w:pos="4680"/>
        <w:tab w:val="right" w:pos="9360"/>
      </w:tabs>
    </w:pPr>
  </w:style>
  <w:style w:type="character" w:styleId="FooterChar" w:customStyle="1">
    <w:name w:val="Footer Char"/>
    <w:basedOn w:val="DefaultParagraphFont"/>
    <w:link w:val="Footer"/>
    <w:uiPriority w:val="99"/>
    <w:rsid w:val="00BE03B8"/>
    <w:rPr>
      <w:rFonts w:ascii="Times New Roman" w:hAnsi="Times New Roman" w:cs="Times New Roman"/>
      <w:sz w:val="24"/>
    </w:rPr>
  </w:style>
  <w:style w:type="character" w:styleId="Heading1Char" w:customStyle="1">
    <w:name w:val="Heading 1 Char"/>
    <w:basedOn w:val="DefaultParagraphFont"/>
    <w:link w:val="Heading1"/>
    <w:uiPriority w:val="9"/>
    <w:rsid w:val="008A41C8"/>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8A41C8"/>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8A41C8"/>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8A41C8"/>
    <w:rPr>
      <w:rFonts w:eastAsiaTheme="majorEastAsia" w:cstheme="majorBidi"/>
      <w:i/>
      <w:iCs/>
      <w:color w:val="0F4761" w:themeColor="accent1" w:themeShade="BF"/>
      <w:sz w:val="24"/>
    </w:rPr>
  </w:style>
  <w:style w:type="character" w:styleId="Heading5Char" w:customStyle="1">
    <w:name w:val="Heading 5 Char"/>
    <w:basedOn w:val="DefaultParagraphFont"/>
    <w:link w:val="Heading5"/>
    <w:uiPriority w:val="9"/>
    <w:semiHidden/>
    <w:rsid w:val="008A41C8"/>
    <w:rPr>
      <w:rFonts w:eastAsiaTheme="majorEastAsia" w:cstheme="majorBidi"/>
      <w:color w:val="0F4761" w:themeColor="accent1" w:themeShade="BF"/>
      <w:sz w:val="24"/>
    </w:rPr>
  </w:style>
  <w:style w:type="character" w:styleId="Heading6Char" w:customStyle="1">
    <w:name w:val="Heading 6 Char"/>
    <w:basedOn w:val="DefaultParagraphFont"/>
    <w:link w:val="Heading6"/>
    <w:uiPriority w:val="9"/>
    <w:semiHidden/>
    <w:rsid w:val="008A41C8"/>
    <w:rPr>
      <w:rFonts w:eastAsiaTheme="majorEastAsia" w:cstheme="majorBidi"/>
      <w:i/>
      <w:iCs/>
      <w:color w:val="595959" w:themeColor="text1" w:themeTint="A6"/>
      <w:sz w:val="24"/>
    </w:rPr>
  </w:style>
  <w:style w:type="character" w:styleId="Heading7Char" w:customStyle="1">
    <w:name w:val="Heading 7 Char"/>
    <w:basedOn w:val="DefaultParagraphFont"/>
    <w:link w:val="Heading7"/>
    <w:uiPriority w:val="9"/>
    <w:semiHidden/>
    <w:rsid w:val="008A41C8"/>
    <w:rPr>
      <w:rFonts w:eastAsiaTheme="majorEastAsia" w:cstheme="majorBidi"/>
      <w:color w:val="595959" w:themeColor="text1" w:themeTint="A6"/>
      <w:sz w:val="24"/>
    </w:rPr>
  </w:style>
  <w:style w:type="character" w:styleId="Heading8Char" w:customStyle="1">
    <w:name w:val="Heading 8 Char"/>
    <w:basedOn w:val="DefaultParagraphFont"/>
    <w:link w:val="Heading8"/>
    <w:uiPriority w:val="9"/>
    <w:semiHidden/>
    <w:rsid w:val="008A41C8"/>
    <w:rPr>
      <w:rFonts w:eastAsiaTheme="majorEastAsia" w:cstheme="majorBidi"/>
      <w:i/>
      <w:iCs/>
      <w:color w:val="272727" w:themeColor="text1" w:themeTint="D8"/>
      <w:sz w:val="24"/>
    </w:rPr>
  </w:style>
  <w:style w:type="character" w:styleId="Heading9Char" w:customStyle="1">
    <w:name w:val="Heading 9 Char"/>
    <w:basedOn w:val="DefaultParagraphFont"/>
    <w:link w:val="Heading9"/>
    <w:uiPriority w:val="9"/>
    <w:semiHidden/>
    <w:rsid w:val="008A41C8"/>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8A41C8"/>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8A41C8"/>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8A41C8"/>
    <w:pPr>
      <w:numPr>
        <w:ilvl w:val="1"/>
      </w:numPr>
      <w:spacing w:after="160"/>
    </w:pPr>
    <w:rPr>
      <w:rFonts w:asciiTheme="minorHAnsi" w:hAnsiTheme="minorHAnsi"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8A41C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41C8"/>
    <w:pPr>
      <w:spacing w:before="160" w:after="160"/>
      <w:jc w:val="center"/>
    </w:pPr>
    <w:rPr>
      <w:i/>
      <w:iCs/>
      <w:color w:val="404040" w:themeColor="text1" w:themeTint="BF"/>
    </w:rPr>
  </w:style>
  <w:style w:type="character" w:styleId="QuoteChar" w:customStyle="1">
    <w:name w:val="Quote Char"/>
    <w:basedOn w:val="DefaultParagraphFont"/>
    <w:link w:val="Quote"/>
    <w:uiPriority w:val="29"/>
    <w:rsid w:val="008A41C8"/>
    <w:rPr>
      <w:rFonts w:ascii="Times New Roman" w:hAnsi="Times New Roman" w:cs="Times New Roman"/>
      <w:i/>
      <w:iCs/>
      <w:color w:val="404040" w:themeColor="text1" w:themeTint="BF"/>
      <w:sz w:val="24"/>
    </w:rPr>
  </w:style>
  <w:style w:type="paragraph" w:styleId="ListParagraph">
    <w:name w:val="List Paragraph"/>
    <w:basedOn w:val="Normal"/>
    <w:uiPriority w:val="34"/>
    <w:qFormat/>
    <w:rsid w:val="008A41C8"/>
    <w:pPr>
      <w:ind w:left="720"/>
      <w:contextualSpacing/>
    </w:pPr>
  </w:style>
  <w:style w:type="character" w:styleId="IntenseEmphasis">
    <w:name w:val="Intense Emphasis"/>
    <w:basedOn w:val="DefaultParagraphFont"/>
    <w:uiPriority w:val="21"/>
    <w:qFormat/>
    <w:rsid w:val="008A41C8"/>
    <w:rPr>
      <w:i/>
      <w:iCs/>
      <w:color w:val="0F4761" w:themeColor="accent1" w:themeShade="BF"/>
    </w:rPr>
  </w:style>
  <w:style w:type="paragraph" w:styleId="IntenseQuote">
    <w:name w:val="Intense Quote"/>
    <w:basedOn w:val="Normal"/>
    <w:next w:val="Normal"/>
    <w:link w:val="IntenseQuoteChar"/>
    <w:uiPriority w:val="30"/>
    <w:qFormat/>
    <w:rsid w:val="008A41C8"/>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8A41C8"/>
    <w:rPr>
      <w:rFonts w:ascii="Times New Roman" w:hAnsi="Times New Roman" w:cs="Times New Roman"/>
      <w:i/>
      <w:iCs/>
      <w:color w:val="0F4761" w:themeColor="accent1" w:themeShade="BF"/>
      <w:sz w:val="24"/>
    </w:rPr>
  </w:style>
  <w:style w:type="character" w:styleId="IntenseReference">
    <w:name w:val="Intense Reference"/>
    <w:basedOn w:val="DefaultParagraphFont"/>
    <w:uiPriority w:val="32"/>
    <w:qFormat/>
    <w:rsid w:val="008A41C8"/>
    <w:rPr>
      <w:b/>
      <w:bCs/>
      <w:smallCaps/>
      <w:color w:val="0F4761" w:themeColor="accent1" w:themeShade="BF"/>
      <w:spacing w:val="5"/>
    </w:rPr>
  </w:style>
  <w:style w:type="character" w:styleId="CommentReference">
    <w:name w:val="annotation reference"/>
    <w:basedOn w:val="DefaultParagraphFont"/>
    <w:uiPriority w:val="99"/>
    <w:semiHidden/>
    <w:unhideWhenUsed/>
    <w:rsid w:val="008A41C8"/>
    <w:rPr>
      <w:sz w:val="16"/>
      <w:szCs w:val="16"/>
    </w:rPr>
  </w:style>
  <w:style w:type="paragraph" w:styleId="CommentText">
    <w:name w:val="annotation text"/>
    <w:basedOn w:val="Normal"/>
    <w:link w:val="CommentTextChar"/>
    <w:uiPriority w:val="99"/>
    <w:unhideWhenUsed/>
    <w:rsid w:val="008A41C8"/>
    <w:rPr>
      <w:rFonts w:ascii="Arial" w:hAnsi="Arial" w:cs="Arial"/>
      <w:sz w:val="20"/>
      <w:szCs w:val="20"/>
    </w:rPr>
  </w:style>
  <w:style w:type="character" w:styleId="CommentTextChar" w:customStyle="1">
    <w:name w:val="Comment Text Char"/>
    <w:basedOn w:val="DefaultParagraphFont"/>
    <w:link w:val="CommentText"/>
    <w:uiPriority w:val="99"/>
    <w:rsid w:val="008A41C8"/>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0E53DE"/>
    <w:rPr>
      <w:rFonts w:ascii="Times New Roman" w:hAnsi="Times New Roman" w:cs="Times New Roman"/>
      <w:b/>
      <w:bCs/>
    </w:rPr>
  </w:style>
  <w:style w:type="character" w:styleId="CommentSubjectChar" w:customStyle="1">
    <w:name w:val="Comment Subject Char"/>
    <w:basedOn w:val="CommentTextChar"/>
    <w:link w:val="CommentSubject"/>
    <w:uiPriority w:val="99"/>
    <w:semiHidden/>
    <w:rsid w:val="000E53DE"/>
    <w:rPr>
      <w:rFonts w:ascii="Times New Roman" w:hAnsi="Times New Roman" w:cs="Times New Roman"/>
      <w:b/>
      <w:bCs/>
      <w:sz w:val="20"/>
      <w:szCs w:val="20"/>
    </w:rPr>
  </w:style>
  <w:style w:type="paragraph" w:styleId="Revision">
    <w:name w:val="Revision"/>
    <w:hidden/>
    <w:uiPriority w:val="99"/>
    <w:semiHidden/>
    <w:rsid w:val="00FB562D"/>
    <w:pPr>
      <w:spacing w:after="0" w:line="240" w:lineRule="auto"/>
    </w:pPr>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customXml" Target="../customXml/item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customXml" Target="../customXml/item1.xml"/><Relationship Id="rId16" Type="http://schemas.openxmlformats.org/officeDocument/2006/relationships/theme" Target="theme/theme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8154AFE88F46A4F958C74BCAEC3E0FC" ma:contentTypeVersion="15" ma:contentTypeDescription="Create a new document." ma:contentTypeScope="" ma:versionID="4e9e0554d3dda002df07c1974cd6d524">
  <xsd:schema xmlns:xsd="http://www.w3.org/2001/XMLSchema" xmlns:xs="http://www.w3.org/2001/XMLSchema" xmlns:p="http://schemas.microsoft.com/office/2006/metadata/properties" xmlns:ns2="30f22c2f-962e-461d-9a5d-fdf468467c73" xmlns:ns3="b5c12858-e65c-4828-aac7-6535b9823010" targetNamespace="http://schemas.microsoft.com/office/2006/metadata/properties" ma:root="true" ma:fieldsID="5df8c374db4a86933ec53c0d7cbcd467" ns2:_="" ns3:_="">
    <xsd:import namespace="30f22c2f-962e-461d-9a5d-fdf468467c73"/>
    <xsd:import namespace="b5c12858-e65c-4828-aac7-6535b982301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f22c2f-962e-461d-9a5d-fdf468467c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a38427c3-99e6-472b-83d3-e397a640e609"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5c12858-e65c-4828-aac7-6535b982301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e443e918-cacb-47f3-bc9f-8d00975f08ab}" ma:internalName="TaxCatchAll" ma:showField="CatchAllData" ma:web="b5c12858-e65c-4828-aac7-6535b982301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0f22c2f-962e-461d-9a5d-fdf468467c73">
      <Terms xmlns="http://schemas.microsoft.com/office/infopath/2007/PartnerControls"/>
    </lcf76f155ced4ddcb4097134ff3c332f>
    <TaxCatchAll xmlns="b5c12858-e65c-4828-aac7-6535b9823010" xsi:nil="true"/>
  </documentManagement>
</p:properties>
</file>

<file path=customXml/itemProps1.xml><?xml version="1.0" encoding="utf-8"?>
<ds:datastoreItem xmlns:ds="http://schemas.openxmlformats.org/officeDocument/2006/customXml" ds:itemID="{6F4C1859-0070-4C00-8526-560C6897DCC0}"/>
</file>

<file path=customXml/itemProps2.xml><?xml version="1.0" encoding="utf-8"?>
<ds:datastoreItem xmlns:ds="http://schemas.openxmlformats.org/officeDocument/2006/customXml" ds:itemID="{39E08E60-F1D7-4A41-AACF-55829E0A7D8B}"/>
</file>

<file path=customXml/itemProps3.xml><?xml version="1.0" encoding="utf-8"?>
<ds:datastoreItem xmlns:ds="http://schemas.openxmlformats.org/officeDocument/2006/customXml" ds:itemID="{25E6B0B7-6F01-40C2-83FE-4DFA66CFD42C}"/>
</file>

<file path=docProps/app.xml><?xml version="1.0" encoding="utf-8"?>
<ap:Properties xmlns:vt="http://schemas.openxmlformats.org/officeDocument/2006/docPropsVTypes" xmlns:ap="http://schemas.openxmlformats.org/officeDocument/2006/extended-properties">
  <ap:HeadingPairs>
    <vt:vector baseType="variant" size="2">
      <vt:variant>
        <vt:lpstr>Title</vt:lpstr>
      </vt:variant>
      <vt:variant>
        <vt:i4>1</vt:i4>
      </vt:variant>
    </vt:vector>
  </ap:HeadingPairs>
  <ap:TitlesOfParts>
    <vt:vector baseType="lpstr" size="1">
      <vt:lpstr/>
    </vt:vector>
  </ap:TitlesOfParts>
  <ap:Company/>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terms:created xsi:type="dcterms:W3CDTF">1900-01-01T08:00:00Z</dcterms:created>
  <dcterms:modified xsi:type="dcterms:W3CDTF">1900-01-01T08:00:00Z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0x010100F8154AFE88F46A4F958C74BCAEC3E0FC</vt:lpwstr>
  </property>
</Properties>
</file>