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E511D4" w14:textId="1072CE35" w:rsidR="00381C30" w:rsidRDefault="00B60816" w:rsidP="007A71C7">
      <w:pPr>
        <w:pStyle w:val="Default"/>
        <w:spacing w:line="276" w:lineRule="auto"/>
        <w:rPr>
          <w:rFonts w:asciiTheme="minorHAnsi" w:hAnsiTheme="minorHAnsi" w:cstheme="minorHAnsi"/>
        </w:rPr>
      </w:pPr>
      <w:r>
        <w:rPr>
          <w:rFonts w:asciiTheme="minorHAnsi" w:hAnsiTheme="minorHAnsi" w:cstheme="minorHAnsi"/>
        </w:rPr>
        <w:t>May 6, 2024</w:t>
      </w:r>
    </w:p>
    <w:p w14:paraId="5F17D6AA" w14:textId="77777777" w:rsidR="00B60816" w:rsidRPr="00FC7BEC" w:rsidRDefault="00B60816" w:rsidP="007A71C7">
      <w:pPr>
        <w:pStyle w:val="Default"/>
        <w:spacing w:line="276" w:lineRule="auto"/>
        <w:rPr>
          <w:rFonts w:asciiTheme="minorHAnsi" w:hAnsiTheme="minorHAnsi" w:cstheme="minorHAnsi"/>
        </w:rPr>
      </w:pPr>
    </w:p>
    <w:p w14:paraId="1CE997EF" w14:textId="614F5644" w:rsidR="00017839" w:rsidRPr="00FC7BEC" w:rsidRDefault="00FC7BEC" w:rsidP="00B71593">
      <w:pPr>
        <w:pStyle w:val="Default"/>
        <w:spacing w:line="276" w:lineRule="auto"/>
        <w:jc w:val="center"/>
        <w:rPr>
          <w:rFonts w:asciiTheme="minorHAnsi" w:hAnsiTheme="minorHAnsi" w:cstheme="minorHAnsi"/>
          <w:b/>
          <w:sz w:val="32"/>
          <w:szCs w:val="32"/>
        </w:rPr>
      </w:pPr>
      <w:r>
        <w:rPr>
          <w:rFonts w:asciiTheme="minorHAnsi" w:hAnsiTheme="minorHAnsi" w:cstheme="minorHAnsi"/>
          <w:b/>
          <w:sz w:val="32"/>
          <w:szCs w:val="32"/>
        </w:rPr>
        <w:t xml:space="preserve">Template </w:t>
      </w:r>
      <w:r w:rsidR="00B71593">
        <w:rPr>
          <w:rFonts w:asciiTheme="minorHAnsi" w:hAnsiTheme="minorHAnsi" w:cstheme="minorHAnsi"/>
          <w:b/>
          <w:sz w:val="32"/>
          <w:szCs w:val="32"/>
        </w:rPr>
        <w:t>PFAS</w:t>
      </w:r>
      <w:r w:rsidR="008C7B50" w:rsidRPr="00FC7BEC">
        <w:rPr>
          <w:rFonts w:asciiTheme="minorHAnsi" w:hAnsiTheme="minorHAnsi" w:cstheme="minorHAnsi"/>
          <w:b/>
          <w:sz w:val="32"/>
          <w:szCs w:val="32"/>
        </w:rPr>
        <w:t xml:space="preserve"> </w:t>
      </w:r>
      <w:r w:rsidR="00381C30" w:rsidRPr="00FC7BEC">
        <w:rPr>
          <w:rFonts w:asciiTheme="minorHAnsi" w:hAnsiTheme="minorHAnsi" w:cstheme="minorHAnsi"/>
          <w:b/>
          <w:sz w:val="32"/>
          <w:szCs w:val="32"/>
        </w:rPr>
        <w:t>Talking Points</w:t>
      </w:r>
      <w:r w:rsidR="00386B3F" w:rsidRPr="00FC7BEC">
        <w:rPr>
          <w:rFonts w:asciiTheme="minorHAnsi" w:hAnsiTheme="minorHAnsi" w:cstheme="minorHAnsi"/>
          <w:b/>
          <w:sz w:val="32"/>
          <w:szCs w:val="32"/>
        </w:rPr>
        <w:t xml:space="preserve"> </w:t>
      </w:r>
      <w:r w:rsidR="007F52B8">
        <w:rPr>
          <w:rFonts w:asciiTheme="minorHAnsi" w:hAnsiTheme="minorHAnsi" w:cstheme="minorHAnsi"/>
          <w:b/>
          <w:sz w:val="32"/>
          <w:szCs w:val="32"/>
        </w:rPr>
        <w:br/>
      </w:r>
      <w:r w:rsidR="0024627F">
        <w:rPr>
          <w:rFonts w:asciiTheme="minorHAnsi" w:hAnsiTheme="minorHAnsi" w:cstheme="minorHAnsi"/>
          <w:bCs/>
          <w:i/>
          <w:iCs/>
          <w:sz w:val="28"/>
          <w:szCs w:val="28"/>
        </w:rPr>
        <w:t>F</w:t>
      </w:r>
      <w:r w:rsidR="0024627F" w:rsidRPr="0024627F">
        <w:rPr>
          <w:rFonts w:asciiTheme="minorHAnsi" w:hAnsiTheme="minorHAnsi" w:cstheme="minorHAnsi"/>
          <w:bCs/>
          <w:i/>
          <w:iCs/>
          <w:sz w:val="28"/>
          <w:szCs w:val="28"/>
        </w:rPr>
        <w:t xml:space="preserve">or agencies to customize and use </w:t>
      </w:r>
      <w:r w:rsidR="0024627F">
        <w:rPr>
          <w:rFonts w:asciiTheme="minorHAnsi" w:hAnsiTheme="minorHAnsi" w:cstheme="minorHAnsi"/>
          <w:bCs/>
          <w:i/>
          <w:iCs/>
          <w:sz w:val="28"/>
          <w:szCs w:val="28"/>
        </w:rPr>
        <w:t>when</w:t>
      </w:r>
      <w:r w:rsidR="0024627F" w:rsidRPr="0024627F">
        <w:rPr>
          <w:rFonts w:asciiTheme="minorHAnsi" w:hAnsiTheme="minorHAnsi" w:cstheme="minorHAnsi"/>
          <w:bCs/>
          <w:i/>
          <w:iCs/>
          <w:sz w:val="28"/>
          <w:szCs w:val="28"/>
        </w:rPr>
        <w:t xml:space="preserve"> communicat</w:t>
      </w:r>
      <w:r w:rsidR="0024627F">
        <w:rPr>
          <w:rFonts w:asciiTheme="minorHAnsi" w:hAnsiTheme="minorHAnsi" w:cstheme="minorHAnsi"/>
          <w:bCs/>
          <w:i/>
          <w:iCs/>
          <w:sz w:val="28"/>
          <w:szCs w:val="28"/>
        </w:rPr>
        <w:t>ing</w:t>
      </w:r>
      <w:r w:rsidR="0024627F" w:rsidRPr="0024627F">
        <w:rPr>
          <w:rFonts w:asciiTheme="minorHAnsi" w:hAnsiTheme="minorHAnsi" w:cstheme="minorHAnsi"/>
          <w:bCs/>
          <w:i/>
          <w:iCs/>
          <w:sz w:val="28"/>
          <w:szCs w:val="28"/>
        </w:rPr>
        <w:br/>
        <w:t xml:space="preserve"> with customers and media</w:t>
      </w:r>
    </w:p>
    <w:p w14:paraId="48765BDA" w14:textId="77777777" w:rsidR="00017839" w:rsidRPr="00FC7BEC" w:rsidRDefault="00017839" w:rsidP="007A71C7">
      <w:pPr>
        <w:pStyle w:val="Default"/>
        <w:spacing w:line="276" w:lineRule="auto"/>
        <w:jc w:val="center"/>
        <w:rPr>
          <w:rFonts w:asciiTheme="minorHAnsi" w:hAnsiTheme="minorHAnsi" w:cstheme="minorHAnsi"/>
          <w:b/>
        </w:rPr>
      </w:pPr>
    </w:p>
    <w:p w14:paraId="7FAEA497" w14:textId="77777777" w:rsidR="0053759F" w:rsidRPr="00FC7BEC" w:rsidRDefault="0053759F" w:rsidP="007A71C7">
      <w:pPr>
        <w:pStyle w:val="Default"/>
        <w:spacing w:line="276" w:lineRule="auto"/>
        <w:rPr>
          <w:rFonts w:asciiTheme="minorHAnsi" w:hAnsiTheme="minorHAnsi" w:cstheme="minorHAnsi"/>
          <w:b/>
        </w:rPr>
      </w:pPr>
      <w:r w:rsidRPr="00FC7BEC">
        <w:rPr>
          <w:rFonts w:asciiTheme="minorHAnsi" w:hAnsiTheme="minorHAnsi" w:cstheme="minorHAnsi"/>
          <w:b/>
        </w:rPr>
        <w:t>For all Agencies</w:t>
      </w:r>
    </w:p>
    <w:p w14:paraId="595BD0AC" w14:textId="77777777" w:rsidR="00137C7B" w:rsidRPr="00137C7B" w:rsidRDefault="008D4DEE" w:rsidP="006C32F9">
      <w:pPr>
        <w:pStyle w:val="Default"/>
        <w:numPr>
          <w:ilvl w:val="0"/>
          <w:numId w:val="9"/>
        </w:numPr>
        <w:spacing w:line="276" w:lineRule="auto"/>
        <w:rPr>
          <w:rFonts w:asciiTheme="minorHAnsi" w:eastAsia="Calibri" w:hAnsiTheme="minorHAnsi" w:cstheme="minorHAnsi"/>
        </w:rPr>
      </w:pPr>
      <w:r w:rsidRPr="00FC7BEC">
        <w:rPr>
          <w:rFonts w:asciiTheme="minorHAnsi" w:hAnsiTheme="minorHAnsi" w:cstheme="minorHAnsi"/>
          <w:highlight w:val="yellow"/>
        </w:rPr>
        <w:t>[INSERT AGENCY NAME]</w:t>
      </w:r>
      <w:r w:rsidR="00017839" w:rsidRPr="00FC7BEC">
        <w:rPr>
          <w:rFonts w:asciiTheme="minorHAnsi" w:hAnsiTheme="minorHAnsi" w:cstheme="minorHAnsi"/>
        </w:rPr>
        <w:t xml:space="preserve"> </w:t>
      </w:r>
      <w:r w:rsidRPr="00FC7BEC">
        <w:rPr>
          <w:rFonts w:asciiTheme="minorHAnsi" w:hAnsiTheme="minorHAnsi" w:cstheme="minorHAnsi"/>
        </w:rPr>
        <w:t>is committed to providing its customers with safe and reliable water.</w:t>
      </w:r>
    </w:p>
    <w:p w14:paraId="638E3430" w14:textId="61BE3749" w:rsidR="00872695" w:rsidRPr="00FC7BEC" w:rsidRDefault="008D4DEE" w:rsidP="00137C7B">
      <w:pPr>
        <w:pStyle w:val="Default"/>
        <w:spacing w:line="276" w:lineRule="auto"/>
        <w:ind w:left="720"/>
        <w:rPr>
          <w:rFonts w:asciiTheme="minorHAnsi" w:eastAsia="Calibri" w:hAnsiTheme="minorHAnsi" w:cstheme="minorHAnsi"/>
        </w:rPr>
      </w:pPr>
      <w:r w:rsidRPr="00FC7BEC">
        <w:rPr>
          <w:rFonts w:asciiTheme="minorHAnsi" w:hAnsiTheme="minorHAnsi" w:cstheme="minorHAnsi"/>
        </w:rPr>
        <w:t xml:space="preserve"> </w:t>
      </w:r>
    </w:p>
    <w:p w14:paraId="1175C1B6" w14:textId="77777777" w:rsidR="00137C7B" w:rsidRPr="00FC7BEC" w:rsidRDefault="00137C7B" w:rsidP="00137C7B">
      <w:pPr>
        <w:pStyle w:val="ListParagraph"/>
        <w:numPr>
          <w:ilvl w:val="0"/>
          <w:numId w:val="9"/>
        </w:numPr>
        <w:spacing w:after="0" w:line="276" w:lineRule="auto"/>
        <w:rPr>
          <w:rFonts w:cstheme="minorHAnsi"/>
          <w:sz w:val="24"/>
          <w:szCs w:val="24"/>
        </w:rPr>
      </w:pPr>
      <w:r w:rsidRPr="00FC7BEC">
        <w:rPr>
          <w:rFonts w:eastAsia="Calibri" w:cstheme="minorHAnsi"/>
          <w:sz w:val="24"/>
          <w:szCs w:val="24"/>
        </w:rPr>
        <w:t>Perfluorooctanoate (PFOA) and perfluorooctanesulfonate (PFOS) are fluorinated organic chemicals that are part of a larger group of man-made chemicals referred to as per-and polyfluoroalkyl substances (PFAS). They have been used extensively in consumer products such as carpets, clothing, fabrics for furniture, paper packaging for food, fire-fighting foams, and other materials (e.g., cookware) designed to be water proof, stain-resistant or non-stick.</w:t>
      </w:r>
    </w:p>
    <w:p w14:paraId="60F4C6F8" w14:textId="77777777" w:rsidR="00872695" w:rsidRPr="00FC7BEC" w:rsidRDefault="00872695" w:rsidP="00872695">
      <w:pPr>
        <w:pStyle w:val="Default"/>
        <w:spacing w:line="276" w:lineRule="auto"/>
        <w:ind w:left="720"/>
        <w:rPr>
          <w:rFonts w:asciiTheme="minorHAnsi" w:eastAsia="Calibri" w:hAnsiTheme="minorHAnsi" w:cstheme="minorHAnsi"/>
        </w:rPr>
      </w:pPr>
    </w:p>
    <w:p w14:paraId="008C4476" w14:textId="09E81CBA" w:rsidR="008D4DEE" w:rsidRPr="00FC7BEC" w:rsidRDefault="00FC7BEC" w:rsidP="0083491B">
      <w:pPr>
        <w:pStyle w:val="Default"/>
        <w:numPr>
          <w:ilvl w:val="0"/>
          <w:numId w:val="9"/>
        </w:numPr>
        <w:spacing w:line="276" w:lineRule="auto"/>
        <w:rPr>
          <w:rStyle w:val="Hyperlink"/>
          <w:rFonts w:asciiTheme="minorHAnsi" w:eastAsia="Calibri" w:hAnsiTheme="minorHAnsi" w:cstheme="minorHAnsi"/>
          <w:color w:val="000000"/>
          <w:u w:val="none"/>
        </w:rPr>
      </w:pPr>
      <w:r w:rsidRPr="00FC7BEC">
        <w:rPr>
          <w:rFonts w:asciiTheme="minorHAnsi" w:hAnsiTheme="minorHAnsi" w:cstheme="minorHAnsi"/>
          <w:highlight w:val="yellow"/>
        </w:rPr>
        <w:t>[INSERT AGENCY NAME]</w:t>
      </w:r>
      <w:r w:rsidRPr="00FC7BEC">
        <w:rPr>
          <w:rFonts w:asciiTheme="minorHAnsi" w:hAnsiTheme="minorHAnsi" w:cstheme="minorHAnsi"/>
        </w:rPr>
        <w:t xml:space="preserve"> </w:t>
      </w:r>
      <w:r w:rsidR="008D4DEE" w:rsidRPr="00FC7BEC">
        <w:rPr>
          <w:rFonts w:asciiTheme="minorHAnsi" w:eastAsia="Calibri" w:hAnsiTheme="minorHAnsi" w:cstheme="minorHAnsi"/>
        </w:rPr>
        <w:t xml:space="preserve">water is of the highest quality and meets all stringent state and federal drinking water regulations. This information is detailed in the agency’s </w:t>
      </w:r>
      <w:r w:rsidR="0083491B">
        <w:rPr>
          <w:rFonts w:asciiTheme="minorHAnsi" w:eastAsia="Calibri" w:hAnsiTheme="minorHAnsi" w:cstheme="minorHAnsi"/>
        </w:rPr>
        <w:t>annual</w:t>
      </w:r>
      <w:r w:rsidR="008D4DEE" w:rsidRPr="00FC7BEC">
        <w:rPr>
          <w:rFonts w:asciiTheme="minorHAnsi" w:eastAsia="Calibri" w:hAnsiTheme="minorHAnsi" w:cstheme="minorHAnsi"/>
        </w:rPr>
        <w:t xml:space="preserve"> Water Quality Report, available</w:t>
      </w:r>
      <w:r w:rsidR="00872695" w:rsidRPr="00FC7BEC">
        <w:rPr>
          <w:rFonts w:asciiTheme="minorHAnsi" w:eastAsia="Calibri" w:hAnsiTheme="minorHAnsi" w:cstheme="minorHAnsi"/>
        </w:rPr>
        <w:t xml:space="preserve"> at</w:t>
      </w:r>
      <w:r w:rsidR="008D4DEE" w:rsidRPr="00FC7BEC">
        <w:rPr>
          <w:rFonts w:asciiTheme="minorHAnsi" w:eastAsia="Calibri" w:hAnsiTheme="minorHAnsi" w:cstheme="minorHAnsi"/>
        </w:rPr>
        <w:t xml:space="preserve"> </w:t>
      </w:r>
      <w:r w:rsidR="008D4DEE" w:rsidRPr="00FC7BEC">
        <w:rPr>
          <w:rFonts w:asciiTheme="minorHAnsi" w:eastAsia="Calibri" w:hAnsiTheme="minorHAnsi" w:cstheme="minorHAnsi"/>
          <w:highlight w:val="yellow"/>
        </w:rPr>
        <w:t>[PROVIDE LINK TO CCR ONLINE OR INSTRUCTIONS TO READ A COPY OF THE REPORT].</w:t>
      </w:r>
    </w:p>
    <w:p w14:paraId="7A1F8480" w14:textId="77777777" w:rsidR="00872695" w:rsidRPr="00FC7BEC" w:rsidRDefault="00872695" w:rsidP="00872695">
      <w:pPr>
        <w:pStyle w:val="ListParagraph"/>
        <w:spacing w:after="200" w:line="276" w:lineRule="auto"/>
        <w:rPr>
          <w:rFonts w:eastAsia="Calibri" w:cstheme="minorHAnsi"/>
          <w:sz w:val="24"/>
          <w:szCs w:val="24"/>
        </w:rPr>
      </w:pPr>
    </w:p>
    <w:p w14:paraId="782F3781" w14:textId="290666DB" w:rsidR="00872695" w:rsidRPr="00FC7BEC" w:rsidRDefault="00FC7BEC" w:rsidP="00872695">
      <w:pPr>
        <w:pStyle w:val="ListParagraph"/>
        <w:numPr>
          <w:ilvl w:val="0"/>
          <w:numId w:val="9"/>
        </w:numPr>
        <w:spacing w:after="200" w:line="276" w:lineRule="auto"/>
        <w:rPr>
          <w:rFonts w:eastAsia="Calibri" w:cstheme="minorHAnsi"/>
          <w:sz w:val="24"/>
          <w:szCs w:val="24"/>
        </w:rPr>
      </w:pPr>
      <w:r w:rsidRPr="00FC7BEC">
        <w:rPr>
          <w:rFonts w:cstheme="minorHAnsi"/>
          <w:sz w:val="24"/>
          <w:szCs w:val="24"/>
          <w:highlight w:val="yellow"/>
        </w:rPr>
        <w:t>[INSERT AGENCY NAME]</w:t>
      </w:r>
      <w:r w:rsidRPr="00FC7BEC">
        <w:rPr>
          <w:rFonts w:cstheme="minorHAnsi"/>
          <w:sz w:val="24"/>
          <w:szCs w:val="24"/>
        </w:rPr>
        <w:t xml:space="preserve"> </w:t>
      </w:r>
      <w:r w:rsidR="008D4DEE" w:rsidRPr="00FC7BEC">
        <w:rPr>
          <w:rFonts w:eastAsia="Calibri" w:cstheme="minorHAnsi"/>
          <w:sz w:val="24"/>
          <w:szCs w:val="24"/>
        </w:rPr>
        <w:t xml:space="preserve">conducts more than </w:t>
      </w:r>
      <w:r w:rsidR="008D4DEE" w:rsidRPr="0083491B">
        <w:rPr>
          <w:rFonts w:cstheme="minorHAnsi"/>
          <w:sz w:val="24"/>
          <w:szCs w:val="24"/>
          <w:highlight w:val="yellow"/>
        </w:rPr>
        <w:t>[INSERT NUMBER]</w:t>
      </w:r>
      <w:r w:rsidR="008D4DEE" w:rsidRPr="00FC7BEC">
        <w:rPr>
          <w:rFonts w:eastAsia="Calibri" w:cstheme="minorHAnsi"/>
          <w:sz w:val="24"/>
          <w:szCs w:val="24"/>
        </w:rPr>
        <w:t xml:space="preserve"> water quality tests annually to ensure your water meets rigoro</w:t>
      </w:r>
      <w:r w:rsidR="007A71C7" w:rsidRPr="00FC7BEC">
        <w:rPr>
          <w:rFonts w:eastAsia="Calibri" w:cstheme="minorHAnsi"/>
          <w:sz w:val="24"/>
          <w:szCs w:val="24"/>
        </w:rPr>
        <w:t xml:space="preserve">us drinking water standards. </w:t>
      </w:r>
      <w:r w:rsidR="007A71C7" w:rsidRPr="00FC7BEC">
        <w:rPr>
          <w:rFonts w:eastAsia="Calibri" w:cstheme="minorHAnsi"/>
          <w:sz w:val="24"/>
          <w:szCs w:val="24"/>
          <w:highlight w:val="yellow"/>
        </w:rPr>
        <w:t>[I</w:t>
      </w:r>
      <w:r w:rsidR="008D4DEE" w:rsidRPr="00FC7BEC">
        <w:rPr>
          <w:rFonts w:eastAsia="Calibri" w:cstheme="minorHAnsi"/>
          <w:sz w:val="24"/>
          <w:szCs w:val="24"/>
          <w:highlight w:val="yellow"/>
        </w:rPr>
        <w:t>F YOUR AGENCY PERFORMS THE TESTS ON-SITE WITH HIGHLY-</w:t>
      </w:r>
      <w:r w:rsidR="007A71C7" w:rsidRPr="00FC7BEC">
        <w:rPr>
          <w:rFonts w:eastAsia="Calibri" w:cstheme="minorHAnsi"/>
          <w:sz w:val="24"/>
          <w:szCs w:val="24"/>
          <w:highlight w:val="yellow"/>
        </w:rPr>
        <w:t>SKILLED</w:t>
      </w:r>
      <w:r w:rsidR="008D4DEE" w:rsidRPr="00FC7BEC">
        <w:rPr>
          <w:rFonts w:eastAsia="Calibri" w:cstheme="minorHAnsi"/>
          <w:sz w:val="24"/>
          <w:szCs w:val="24"/>
          <w:highlight w:val="yellow"/>
        </w:rPr>
        <w:t xml:space="preserve"> STAFF AT A STATE-CERTIFIED LABORATORY</w:t>
      </w:r>
      <w:r w:rsidR="007A71C7" w:rsidRPr="00FC7BEC">
        <w:rPr>
          <w:rFonts w:eastAsia="Calibri" w:cstheme="minorHAnsi"/>
          <w:sz w:val="24"/>
          <w:szCs w:val="24"/>
          <w:highlight w:val="yellow"/>
        </w:rPr>
        <w:t>, WORK THOSE DETAILS INTO YOUR TALKING POINT</w:t>
      </w:r>
      <w:r w:rsidR="00CE469F" w:rsidRPr="00FC7BEC">
        <w:rPr>
          <w:rFonts w:eastAsia="Calibri" w:cstheme="minorHAnsi"/>
          <w:sz w:val="24"/>
          <w:szCs w:val="24"/>
          <w:highlight w:val="yellow"/>
        </w:rPr>
        <w:t>S</w:t>
      </w:r>
      <w:r w:rsidR="008D4DEE" w:rsidRPr="00FC7BEC">
        <w:rPr>
          <w:rFonts w:eastAsia="Calibri" w:cstheme="minorHAnsi"/>
          <w:sz w:val="24"/>
          <w:szCs w:val="24"/>
          <w:highlight w:val="yellow"/>
        </w:rPr>
        <w:t>.]</w:t>
      </w:r>
    </w:p>
    <w:p w14:paraId="063E8699" w14:textId="77777777" w:rsidR="00D92EA4" w:rsidRPr="00FC7BEC" w:rsidRDefault="00D92EA4" w:rsidP="008C7B50">
      <w:pPr>
        <w:pStyle w:val="ListParagraph"/>
        <w:rPr>
          <w:rFonts w:eastAsia="Calibri" w:cstheme="minorHAnsi"/>
          <w:sz w:val="24"/>
          <w:szCs w:val="24"/>
        </w:rPr>
      </w:pPr>
    </w:p>
    <w:p w14:paraId="4EAE0D3C" w14:textId="4B46F2D2" w:rsidR="00D92EA4" w:rsidRPr="00FC7BEC" w:rsidRDefault="00FC7BEC" w:rsidP="0083491B">
      <w:pPr>
        <w:pStyle w:val="ListParagraph"/>
        <w:numPr>
          <w:ilvl w:val="0"/>
          <w:numId w:val="9"/>
        </w:numPr>
        <w:spacing w:after="200" w:line="276" w:lineRule="auto"/>
        <w:rPr>
          <w:rFonts w:eastAsia="Calibri" w:cstheme="minorHAnsi"/>
          <w:sz w:val="24"/>
          <w:szCs w:val="24"/>
        </w:rPr>
      </w:pPr>
      <w:r w:rsidRPr="00FC7BEC">
        <w:rPr>
          <w:rFonts w:cstheme="minorHAnsi"/>
          <w:sz w:val="24"/>
          <w:szCs w:val="24"/>
          <w:highlight w:val="yellow"/>
        </w:rPr>
        <w:t>[INSERT AGENCY NAME]</w:t>
      </w:r>
      <w:r w:rsidRPr="00FC7BEC">
        <w:rPr>
          <w:rFonts w:cstheme="minorHAnsi"/>
          <w:sz w:val="24"/>
          <w:szCs w:val="24"/>
        </w:rPr>
        <w:t xml:space="preserve"> </w:t>
      </w:r>
      <w:r w:rsidR="00D92EA4" w:rsidRPr="00FC7BEC">
        <w:rPr>
          <w:rFonts w:eastAsia="Calibri" w:cstheme="minorHAnsi"/>
          <w:sz w:val="24"/>
          <w:szCs w:val="24"/>
        </w:rPr>
        <w:t xml:space="preserve">will continue to </w:t>
      </w:r>
      <w:r w:rsidR="00E43E93" w:rsidRPr="00FC7BEC">
        <w:rPr>
          <w:rFonts w:eastAsia="Calibri" w:cstheme="minorHAnsi"/>
          <w:sz w:val="24"/>
          <w:szCs w:val="24"/>
        </w:rPr>
        <w:t>closely monitor</w:t>
      </w:r>
      <w:r w:rsidR="00D92EA4" w:rsidRPr="00FC7BEC">
        <w:rPr>
          <w:rFonts w:eastAsia="Calibri" w:cstheme="minorHAnsi"/>
          <w:sz w:val="24"/>
          <w:szCs w:val="24"/>
        </w:rPr>
        <w:t xml:space="preserve"> </w:t>
      </w:r>
      <w:r w:rsidR="00490341" w:rsidRPr="00FC7BEC">
        <w:rPr>
          <w:rFonts w:eastAsia="Calibri" w:cstheme="minorHAnsi"/>
          <w:sz w:val="24"/>
          <w:szCs w:val="24"/>
        </w:rPr>
        <w:t>the</w:t>
      </w:r>
      <w:r w:rsidR="00E43E93" w:rsidRPr="00FC7BEC">
        <w:rPr>
          <w:rFonts w:eastAsia="Calibri" w:cstheme="minorHAnsi"/>
          <w:sz w:val="24"/>
          <w:szCs w:val="24"/>
        </w:rPr>
        <w:t xml:space="preserve"> quality of the</w:t>
      </w:r>
      <w:r w:rsidR="00D92EA4" w:rsidRPr="00FC7BEC">
        <w:rPr>
          <w:rFonts w:eastAsia="Calibri" w:cstheme="minorHAnsi"/>
          <w:sz w:val="24"/>
          <w:szCs w:val="24"/>
        </w:rPr>
        <w:t xml:space="preserve"> community’s drinking water supplies, utilizing </w:t>
      </w:r>
      <w:r w:rsidR="00490341" w:rsidRPr="00FC7BEC">
        <w:rPr>
          <w:rFonts w:eastAsia="Calibri" w:cstheme="minorHAnsi"/>
          <w:sz w:val="24"/>
          <w:szCs w:val="24"/>
        </w:rPr>
        <w:t>proven technologies and best</w:t>
      </w:r>
      <w:r w:rsidR="00D92EA4" w:rsidRPr="00FC7BEC">
        <w:rPr>
          <w:rFonts w:eastAsia="Calibri" w:cstheme="minorHAnsi"/>
          <w:sz w:val="24"/>
          <w:szCs w:val="24"/>
        </w:rPr>
        <w:t xml:space="preserve"> practices to ensure that any PFAS issues are managed in a transparent and responsible manner.</w:t>
      </w:r>
    </w:p>
    <w:p w14:paraId="657B69C3" w14:textId="77777777" w:rsidR="00872695" w:rsidRPr="00FC7BEC" w:rsidRDefault="00872695" w:rsidP="00872695">
      <w:pPr>
        <w:pStyle w:val="ListParagraph"/>
        <w:rPr>
          <w:rFonts w:cstheme="minorHAnsi"/>
          <w:sz w:val="24"/>
          <w:szCs w:val="24"/>
        </w:rPr>
      </w:pPr>
    </w:p>
    <w:p w14:paraId="05D09140" w14:textId="0FD14B42" w:rsidR="008E3402" w:rsidRDefault="007D408D" w:rsidP="008E3402">
      <w:pPr>
        <w:pStyle w:val="ListParagraph"/>
        <w:numPr>
          <w:ilvl w:val="0"/>
          <w:numId w:val="9"/>
        </w:numPr>
        <w:spacing w:after="0" w:line="276" w:lineRule="auto"/>
        <w:rPr>
          <w:rFonts w:cstheme="minorHAnsi"/>
          <w:sz w:val="24"/>
          <w:szCs w:val="24"/>
        </w:rPr>
      </w:pPr>
      <w:r w:rsidRPr="00FC7BEC">
        <w:rPr>
          <w:rFonts w:cstheme="minorHAnsi"/>
          <w:sz w:val="24"/>
          <w:szCs w:val="24"/>
        </w:rPr>
        <w:t>Certain PFAS chemicals (including PFOA and PFOS) are no longer manufactured in the United States. However, these chemicals are still produced internationally and are imported into the US in consumer goods, such as carpets, apparel, textiles, paper, packaging, coatings, rubber and plastics.</w:t>
      </w:r>
    </w:p>
    <w:p w14:paraId="3469AF8B" w14:textId="77777777" w:rsidR="001C0F76" w:rsidRPr="001C0F76" w:rsidRDefault="001C0F76" w:rsidP="001C0F76">
      <w:pPr>
        <w:pStyle w:val="ListParagraph"/>
        <w:rPr>
          <w:rFonts w:cstheme="minorHAnsi"/>
          <w:sz w:val="24"/>
          <w:szCs w:val="24"/>
        </w:rPr>
      </w:pPr>
    </w:p>
    <w:p w14:paraId="6B40EA4E" w14:textId="28C498E5" w:rsidR="001C0F76" w:rsidRPr="001C0F76" w:rsidRDefault="001C0F76" w:rsidP="001C0F76">
      <w:pPr>
        <w:pStyle w:val="ListParagraph"/>
        <w:numPr>
          <w:ilvl w:val="0"/>
          <w:numId w:val="9"/>
        </w:numPr>
        <w:rPr>
          <w:rFonts w:cstheme="minorHAnsi"/>
          <w:sz w:val="24"/>
          <w:szCs w:val="24"/>
        </w:rPr>
      </w:pPr>
      <w:r w:rsidRPr="001C0F76">
        <w:rPr>
          <w:rFonts w:cstheme="minorHAnsi"/>
          <w:sz w:val="24"/>
          <w:szCs w:val="24"/>
        </w:rPr>
        <w:t>Most people have been exposed to these chemicals through consumer products, such as Teflon pans, stain resistant carpets and fast food packaging, but drinking water can be an additional source of exposure in communities where these chemicals have entered water supplies.</w:t>
      </w:r>
    </w:p>
    <w:p w14:paraId="027116B8" w14:textId="77777777" w:rsidR="008E3402" w:rsidRPr="00FC7BEC" w:rsidRDefault="008E3402" w:rsidP="008C7B50">
      <w:pPr>
        <w:pStyle w:val="ListParagraph"/>
        <w:rPr>
          <w:rFonts w:cstheme="minorHAnsi"/>
          <w:sz w:val="24"/>
          <w:szCs w:val="24"/>
        </w:rPr>
      </w:pPr>
    </w:p>
    <w:p w14:paraId="123B27C3" w14:textId="226011FF" w:rsidR="008E3402" w:rsidRDefault="00FC7BEC" w:rsidP="00490341">
      <w:pPr>
        <w:pStyle w:val="ListParagraph"/>
        <w:numPr>
          <w:ilvl w:val="0"/>
          <w:numId w:val="9"/>
        </w:numPr>
        <w:spacing w:after="0" w:line="276" w:lineRule="auto"/>
        <w:rPr>
          <w:rFonts w:cstheme="minorHAnsi"/>
          <w:sz w:val="24"/>
          <w:szCs w:val="24"/>
        </w:rPr>
      </w:pPr>
      <w:r w:rsidRPr="00FC7BEC">
        <w:rPr>
          <w:rFonts w:cstheme="minorHAnsi"/>
          <w:sz w:val="24"/>
          <w:szCs w:val="24"/>
          <w:highlight w:val="yellow"/>
        </w:rPr>
        <w:t>[INSERT AGENCY NAME]</w:t>
      </w:r>
      <w:r w:rsidRPr="00FC7BEC">
        <w:rPr>
          <w:rFonts w:cstheme="minorHAnsi"/>
          <w:sz w:val="24"/>
          <w:szCs w:val="24"/>
        </w:rPr>
        <w:t xml:space="preserve"> </w:t>
      </w:r>
      <w:r w:rsidR="00490341" w:rsidRPr="00FC7BEC">
        <w:rPr>
          <w:rFonts w:cstheme="minorHAnsi"/>
          <w:sz w:val="24"/>
          <w:szCs w:val="24"/>
        </w:rPr>
        <w:t>believes</w:t>
      </w:r>
      <w:r w:rsidR="008E3402" w:rsidRPr="00FC7BEC">
        <w:rPr>
          <w:rFonts w:cstheme="minorHAnsi"/>
          <w:sz w:val="24"/>
          <w:szCs w:val="24"/>
        </w:rPr>
        <w:t xml:space="preserve"> that further research and evaluation of the impact to human health</w:t>
      </w:r>
      <w:r w:rsidR="006F5CF4" w:rsidRPr="00FC7BEC">
        <w:rPr>
          <w:rFonts w:cstheme="minorHAnsi"/>
          <w:sz w:val="24"/>
          <w:szCs w:val="24"/>
        </w:rPr>
        <w:t xml:space="preserve"> and the environment</w:t>
      </w:r>
      <w:r w:rsidR="008E3402" w:rsidRPr="00FC7BEC">
        <w:rPr>
          <w:rFonts w:cstheme="minorHAnsi"/>
          <w:sz w:val="24"/>
          <w:szCs w:val="24"/>
        </w:rPr>
        <w:t xml:space="preserve"> of the PFAS class of chemicals is </w:t>
      </w:r>
      <w:r w:rsidR="00490341" w:rsidRPr="00FC7BEC">
        <w:rPr>
          <w:rFonts w:cstheme="minorHAnsi"/>
          <w:sz w:val="24"/>
          <w:szCs w:val="24"/>
        </w:rPr>
        <w:t>needed</w:t>
      </w:r>
      <w:r w:rsidR="00AF4A81">
        <w:rPr>
          <w:rFonts w:cstheme="minorHAnsi"/>
          <w:sz w:val="24"/>
          <w:szCs w:val="24"/>
        </w:rPr>
        <w:t>;</w:t>
      </w:r>
      <w:r w:rsidR="008E3402" w:rsidRPr="00FC7BEC">
        <w:rPr>
          <w:rFonts w:cstheme="minorHAnsi"/>
          <w:sz w:val="24"/>
          <w:szCs w:val="24"/>
        </w:rPr>
        <w:t xml:space="preserve"> however using a one-size-fits-all approach to regulate this broad category of chemicals is neither prudent nor warranted.</w:t>
      </w:r>
    </w:p>
    <w:p w14:paraId="3602FF46" w14:textId="77777777" w:rsidR="00280CE5" w:rsidRPr="00280CE5" w:rsidRDefault="00280CE5" w:rsidP="00280CE5">
      <w:pPr>
        <w:pStyle w:val="ListParagraph"/>
        <w:rPr>
          <w:rFonts w:cstheme="minorHAnsi"/>
          <w:sz w:val="24"/>
          <w:szCs w:val="24"/>
        </w:rPr>
      </w:pPr>
    </w:p>
    <w:p w14:paraId="50FA8667" w14:textId="0A4C6EC6" w:rsidR="00280CE5" w:rsidRDefault="00280CE5" w:rsidP="00490341">
      <w:pPr>
        <w:pStyle w:val="ListParagraph"/>
        <w:numPr>
          <w:ilvl w:val="0"/>
          <w:numId w:val="9"/>
        </w:numPr>
        <w:spacing w:after="0" w:line="276" w:lineRule="auto"/>
        <w:rPr>
          <w:rFonts w:cstheme="minorHAnsi"/>
          <w:sz w:val="24"/>
          <w:szCs w:val="24"/>
        </w:rPr>
      </w:pPr>
      <w:r w:rsidRPr="00280CE5">
        <w:rPr>
          <w:rFonts w:cstheme="minorHAnsi"/>
          <w:sz w:val="24"/>
          <w:szCs w:val="24"/>
        </w:rPr>
        <w:t>The U.S. Environmental Protection Agency</w:t>
      </w:r>
      <w:r w:rsidR="00BA0A6C">
        <w:rPr>
          <w:rFonts w:cstheme="minorHAnsi"/>
          <w:sz w:val="24"/>
          <w:szCs w:val="24"/>
        </w:rPr>
        <w:t xml:space="preserve"> in April 2024 adopted a new </w:t>
      </w:r>
      <w:r w:rsidRPr="00280CE5">
        <w:rPr>
          <w:rFonts w:cstheme="minorHAnsi"/>
          <w:sz w:val="24"/>
          <w:szCs w:val="24"/>
        </w:rPr>
        <w:t xml:space="preserve">national maximum contaminant level (MCL) of 4.0 parts per trillion (ppt) for PFOA and PFOS. </w:t>
      </w:r>
      <w:r w:rsidR="00BA0A6C" w:rsidRPr="00BA0A6C">
        <w:rPr>
          <w:rFonts w:cstheme="minorHAnsi"/>
          <w:sz w:val="24"/>
          <w:szCs w:val="24"/>
        </w:rPr>
        <w:t xml:space="preserve">Unfortunately, the new MCL </w:t>
      </w:r>
      <w:r w:rsidR="00E50CE3">
        <w:rPr>
          <w:rFonts w:cstheme="minorHAnsi"/>
          <w:sz w:val="24"/>
          <w:szCs w:val="24"/>
        </w:rPr>
        <w:t>will</w:t>
      </w:r>
      <w:r w:rsidR="00BA0A6C" w:rsidRPr="00BA0A6C">
        <w:rPr>
          <w:rFonts w:cstheme="minorHAnsi"/>
          <w:sz w:val="24"/>
          <w:szCs w:val="24"/>
        </w:rPr>
        <w:t xml:space="preserve"> not </w:t>
      </w:r>
      <w:r w:rsidR="00E50CE3">
        <w:rPr>
          <w:rFonts w:cstheme="minorHAnsi"/>
          <w:sz w:val="24"/>
          <w:szCs w:val="24"/>
        </w:rPr>
        <w:t xml:space="preserve">be </w:t>
      </w:r>
      <w:r w:rsidR="00BA0A6C" w:rsidRPr="00BA0A6C">
        <w:rPr>
          <w:rFonts w:cstheme="minorHAnsi"/>
          <w:sz w:val="24"/>
          <w:szCs w:val="24"/>
        </w:rPr>
        <w:t xml:space="preserve">feasible </w:t>
      </w:r>
      <w:r w:rsidR="00E50CE3">
        <w:rPr>
          <w:rFonts w:cstheme="minorHAnsi"/>
          <w:sz w:val="24"/>
          <w:szCs w:val="24"/>
        </w:rPr>
        <w:t xml:space="preserve">for some agencies </w:t>
      </w:r>
      <w:r w:rsidR="00BA0A6C" w:rsidRPr="00BA0A6C">
        <w:rPr>
          <w:rFonts w:cstheme="minorHAnsi"/>
          <w:sz w:val="24"/>
          <w:szCs w:val="24"/>
        </w:rPr>
        <w:t xml:space="preserve">because of the anticipated costs of complying, which could </w:t>
      </w:r>
      <w:r w:rsidR="006418C2">
        <w:rPr>
          <w:rFonts w:cstheme="minorHAnsi"/>
          <w:sz w:val="24"/>
          <w:szCs w:val="24"/>
        </w:rPr>
        <w:t xml:space="preserve">lead to rate increases and </w:t>
      </w:r>
      <w:r w:rsidR="00C355AE" w:rsidRPr="00C355AE">
        <w:rPr>
          <w:rFonts w:cstheme="minorHAnsi"/>
          <w:sz w:val="24"/>
          <w:szCs w:val="24"/>
        </w:rPr>
        <w:t>have a particularly negative impact on smaller districts and those serving disadvantaged communities.</w:t>
      </w:r>
    </w:p>
    <w:p w14:paraId="41D465F8" w14:textId="77777777" w:rsidR="008D5E6D" w:rsidRPr="008D5E6D" w:rsidRDefault="008D5E6D" w:rsidP="008D5E6D">
      <w:pPr>
        <w:pStyle w:val="ListParagraph"/>
        <w:rPr>
          <w:rFonts w:cstheme="minorHAnsi"/>
          <w:sz w:val="24"/>
          <w:szCs w:val="24"/>
        </w:rPr>
      </w:pPr>
    </w:p>
    <w:p w14:paraId="532EB4A1" w14:textId="405472C7" w:rsidR="008D5E6D" w:rsidRPr="00FC7BEC" w:rsidRDefault="008D5E6D" w:rsidP="00490341">
      <w:pPr>
        <w:pStyle w:val="ListParagraph"/>
        <w:numPr>
          <w:ilvl w:val="0"/>
          <w:numId w:val="9"/>
        </w:numPr>
        <w:spacing w:after="0" w:line="276" w:lineRule="auto"/>
        <w:rPr>
          <w:rFonts w:cstheme="minorHAnsi"/>
          <w:sz w:val="24"/>
          <w:szCs w:val="24"/>
        </w:rPr>
      </w:pPr>
      <w:r>
        <w:rPr>
          <w:rFonts w:cstheme="minorHAnsi"/>
          <w:sz w:val="24"/>
          <w:szCs w:val="24"/>
        </w:rPr>
        <w:t xml:space="preserve">One part per trillion is equivalent to </w:t>
      </w:r>
      <w:r w:rsidR="00EF035A" w:rsidRPr="00EF035A">
        <w:rPr>
          <w:rFonts w:cstheme="minorHAnsi"/>
          <w:sz w:val="24"/>
          <w:szCs w:val="24"/>
        </w:rPr>
        <w:t>a drop of water in 20 Olympic-size pools or one second in 30,000 years.</w:t>
      </w:r>
    </w:p>
    <w:p w14:paraId="7320869E" w14:textId="5495BEA1" w:rsidR="003F78A5" w:rsidRPr="006418C2" w:rsidRDefault="003F78A5" w:rsidP="006418C2">
      <w:pPr>
        <w:spacing w:after="0"/>
        <w:rPr>
          <w:rFonts w:cstheme="minorHAnsi"/>
          <w:sz w:val="24"/>
          <w:szCs w:val="24"/>
        </w:rPr>
      </w:pPr>
    </w:p>
    <w:p w14:paraId="4E155588" w14:textId="6B53E4B9" w:rsidR="0053759F" w:rsidRPr="00FC7BEC" w:rsidRDefault="0053759F" w:rsidP="006071FB">
      <w:pPr>
        <w:pStyle w:val="Default"/>
        <w:spacing w:line="276" w:lineRule="auto"/>
        <w:rPr>
          <w:rFonts w:asciiTheme="minorHAnsi" w:hAnsiTheme="minorHAnsi" w:cstheme="minorHAnsi"/>
          <w:b/>
        </w:rPr>
      </w:pPr>
      <w:r w:rsidRPr="00FC7BEC">
        <w:rPr>
          <w:rFonts w:asciiTheme="minorHAnsi" w:hAnsiTheme="minorHAnsi" w:cstheme="minorHAnsi"/>
          <w:b/>
        </w:rPr>
        <w:t xml:space="preserve">For Agencies that have </w:t>
      </w:r>
      <w:r w:rsidR="007A71C7" w:rsidRPr="00FC7BEC">
        <w:rPr>
          <w:rFonts w:asciiTheme="minorHAnsi" w:hAnsiTheme="minorHAnsi" w:cstheme="minorHAnsi"/>
          <w:b/>
        </w:rPr>
        <w:t xml:space="preserve">detected </w:t>
      </w:r>
      <w:r w:rsidRPr="00FC7BEC">
        <w:rPr>
          <w:rFonts w:asciiTheme="minorHAnsi" w:hAnsiTheme="minorHAnsi" w:cstheme="minorHAnsi"/>
          <w:b/>
        </w:rPr>
        <w:t>PFAS</w:t>
      </w:r>
      <w:r w:rsidR="007A71C7" w:rsidRPr="00FC7BEC">
        <w:rPr>
          <w:rFonts w:asciiTheme="minorHAnsi" w:hAnsiTheme="minorHAnsi" w:cstheme="minorHAnsi"/>
          <w:b/>
        </w:rPr>
        <w:t xml:space="preserve"> in the water</w:t>
      </w:r>
      <w:r w:rsidR="006071FB" w:rsidRPr="00FC7BEC">
        <w:rPr>
          <w:rFonts w:asciiTheme="minorHAnsi" w:hAnsiTheme="minorHAnsi" w:cstheme="minorHAnsi"/>
          <w:b/>
        </w:rPr>
        <w:t xml:space="preserve"> above Notification/Response levels</w:t>
      </w:r>
      <w:r w:rsidR="002361A2" w:rsidRPr="00FC7BEC">
        <w:rPr>
          <w:rFonts w:asciiTheme="minorHAnsi" w:hAnsiTheme="minorHAnsi" w:cstheme="minorHAnsi"/>
          <w:b/>
        </w:rPr>
        <w:t xml:space="preserve"> </w:t>
      </w:r>
      <w:r w:rsidR="002361A2" w:rsidRPr="001C0F76">
        <w:rPr>
          <w:rFonts w:asciiTheme="minorHAnsi" w:hAnsiTheme="minorHAnsi" w:cstheme="minorHAnsi"/>
          <w:b/>
          <w:highlight w:val="yellow"/>
        </w:rPr>
        <w:t>(as they apply)</w:t>
      </w:r>
    </w:p>
    <w:p w14:paraId="6198E9F5" w14:textId="77777777" w:rsidR="008D4DEE" w:rsidRPr="00FC7BEC" w:rsidRDefault="008D4DEE" w:rsidP="007A71C7">
      <w:pPr>
        <w:pStyle w:val="Default"/>
        <w:spacing w:line="276" w:lineRule="auto"/>
        <w:rPr>
          <w:rFonts w:asciiTheme="minorHAnsi" w:hAnsiTheme="minorHAnsi" w:cstheme="minorHAnsi"/>
        </w:rPr>
      </w:pPr>
    </w:p>
    <w:p w14:paraId="22A5CC8F" w14:textId="1E6C1B2B" w:rsidR="008D4DEE" w:rsidRPr="001C0F76" w:rsidRDefault="006071FB" w:rsidP="006071FB">
      <w:pPr>
        <w:pStyle w:val="gmail-msolistparagraph"/>
        <w:numPr>
          <w:ilvl w:val="0"/>
          <w:numId w:val="5"/>
        </w:numPr>
        <w:spacing w:before="0" w:beforeAutospacing="0" w:after="240" w:afterAutospacing="0" w:line="276" w:lineRule="auto"/>
        <w:rPr>
          <w:rFonts w:asciiTheme="minorHAnsi" w:hAnsiTheme="minorHAnsi" w:cstheme="minorHAnsi"/>
        </w:rPr>
      </w:pPr>
      <w:r w:rsidRPr="001C0F76">
        <w:rPr>
          <w:rFonts w:asciiTheme="minorHAnsi" w:hAnsiTheme="minorHAnsi" w:cstheme="minorHAnsi"/>
        </w:rPr>
        <w:t xml:space="preserve">Based on recent water quality testing </w:t>
      </w:r>
      <w:r w:rsidR="007A71C7" w:rsidRPr="001C0F76">
        <w:rPr>
          <w:rFonts w:asciiTheme="minorHAnsi" w:hAnsiTheme="minorHAnsi" w:cstheme="minorHAnsi"/>
          <w:highlight w:val="yellow"/>
        </w:rPr>
        <w:t>[INSERT AGENCY NAME]</w:t>
      </w:r>
      <w:r w:rsidR="007A71C7" w:rsidRPr="001C0F76">
        <w:rPr>
          <w:rFonts w:asciiTheme="minorHAnsi" w:hAnsiTheme="minorHAnsi" w:cstheme="minorHAnsi"/>
        </w:rPr>
        <w:t xml:space="preserve"> </w:t>
      </w:r>
      <w:r w:rsidRPr="001C0F76">
        <w:rPr>
          <w:rFonts w:asciiTheme="minorHAnsi" w:hAnsiTheme="minorHAnsi" w:cstheme="minorHAnsi"/>
        </w:rPr>
        <w:t xml:space="preserve">has </w:t>
      </w:r>
      <w:r w:rsidR="007A71C7" w:rsidRPr="001C0F76">
        <w:rPr>
          <w:rFonts w:asciiTheme="minorHAnsi" w:hAnsiTheme="minorHAnsi" w:cstheme="minorHAnsi"/>
        </w:rPr>
        <w:t>detect</w:t>
      </w:r>
      <w:r w:rsidRPr="001C0F76">
        <w:rPr>
          <w:rFonts w:asciiTheme="minorHAnsi" w:hAnsiTheme="minorHAnsi" w:cstheme="minorHAnsi"/>
        </w:rPr>
        <w:t>ed</w:t>
      </w:r>
      <w:r w:rsidR="007A71C7" w:rsidRPr="001C0F76">
        <w:rPr>
          <w:rFonts w:asciiTheme="minorHAnsi" w:hAnsiTheme="minorHAnsi" w:cstheme="minorHAnsi"/>
        </w:rPr>
        <w:t xml:space="preserve"> levels of PFAS in the water</w:t>
      </w:r>
      <w:r w:rsidRPr="001C0F76">
        <w:rPr>
          <w:rFonts w:asciiTheme="minorHAnsi" w:hAnsiTheme="minorHAnsi" w:cstheme="minorHAnsi"/>
        </w:rPr>
        <w:t xml:space="preserve"> </w:t>
      </w:r>
      <w:r w:rsidR="00B71593">
        <w:rPr>
          <w:rFonts w:asciiTheme="minorHAnsi" w:hAnsiTheme="minorHAnsi" w:cstheme="minorHAnsi"/>
        </w:rPr>
        <w:t xml:space="preserve">supply </w:t>
      </w:r>
      <w:r w:rsidRPr="001C0F76">
        <w:rPr>
          <w:rFonts w:asciiTheme="minorHAnsi" w:hAnsiTheme="minorHAnsi" w:cstheme="minorHAnsi"/>
        </w:rPr>
        <w:t>that exceed DDW notification/response levels</w:t>
      </w:r>
      <w:r w:rsidR="007A71C7" w:rsidRPr="001C0F76">
        <w:rPr>
          <w:rFonts w:asciiTheme="minorHAnsi" w:hAnsiTheme="minorHAnsi" w:cstheme="minorHAnsi"/>
        </w:rPr>
        <w:t xml:space="preserve"> and responded immediately by </w:t>
      </w:r>
      <w:r w:rsidR="007A71C7" w:rsidRPr="001C0F76">
        <w:rPr>
          <w:rFonts w:asciiTheme="minorHAnsi" w:hAnsiTheme="minorHAnsi" w:cstheme="minorHAnsi"/>
          <w:highlight w:val="yellow"/>
        </w:rPr>
        <w:t>[INSERT DETAILS OF RESPONSE HERE IE: REMOVED WELL FROM SERVICE].</w:t>
      </w:r>
      <w:r w:rsidR="007A71C7" w:rsidRPr="001C0F76">
        <w:rPr>
          <w:rFonts w:asciiTheme="minorHAnsi" w:hAnsiTheme="minorHAnsi" w:cstheme="minorHAnsi"/>
        </w:rPr>
        <w:t xml:space="preserve">  </w:t>
      </w:r>
    </w:p>
    <w:p w14:paraId="3E221BA7" w14:textId="1C566548" w:rsidR="00786D60" w:rsidRPr="00786D60" w:rsidRDefault="00786D60" w:rsidP="004A3518">
      <w:pPr>
        <w:pStyle w:val="ListParagraph"/>
        <w:numPr>
          <w:ilvl w:val="0"/>
          <w:numId w:val="5"/>
        </w:numPr>
        <w:rPr>
          <w:rFonts w:cstheme="minorHAnsi"/>
          <w:sz w:val="24"/>
          <w:szCs w:val="24"/>
        </w:rPr>
      </w:pPr>
      <w:r>
        <w:rPr>
          <w:rFonts w:cstheme="minorHAnsi"/>
          <w:sz w:val="24"/>
          <w:szCs w:val="24"/>
        </w:rPr>
        <w:t xml:space="preserve">Although water suppliers </w:t>
      </w:r>
      <w:r w:rsidR="004A3518">
        <w:rPr>
          <w:rFonts w:cstheme="minorHAnsi"/>
          <w:sz w:val="24"/>
          <w:szCs w:val="24"/>
        </w:rPr>
        <w:t xml:space="preserve">such as </w:t>
      </w:r>
      <w:r w:rsidR="004A3518" w:rsidRPr="001C0F76">
        <w:rPr>
          <w:rFonts w:cstheme="minorHAnsi"/>
          <w:highlight w:val="yellow"/>
        </w:rPr>
        <w:t>[INSERT AGENCY NAME]</w:t>
      </w:r>
      <w:r w:rsidR="004A3518" w:rsidRPr="001C0F76">
        <w:rPr>
          <w:rFonts w:cstheme="minorHAnsi"/>
        </w:rPr>
        <w:t xml:space="preserve"> </w:t>
      </w:r>
      <w:r>
        <w:rPr>
          <w:rFonts w:cstheme="minorHAnsi"/>
          <w:sz w:val="24"/>
          <w:szCs w:val="24"/>
        </w:rPr>
        <w:t xml:space="preserve">aren’t the source of the chemicals, in areas where they are detected </w:t>
      </w:r>
      <w:r w:rsidR="004A3518">
        <w:rPr>
          <w:rFonts w:cstheme="minorHAnsi"/>
          <w:sz w:val="24"/>
          <w:szCs w:val="24"/>
        </w:rPr>
        <w:t>agencies</w:t>
      </w:r>
      <w:r>
        <w:rPr>
          <w:rFonts w:cstheme="minorHAnsi"/>
          <w:sz w:val="24"/>
          <w:szCs w:val="24"/>
        </w:rPr>
        <w:t xml:space="preserve"> </w:t>
      </w:r>
      <w:r w:rsidRPr="00786D60">
        <w:rPr>
          <w:rFonts w:cstheme="minorHAnsi"/>
          <w:sz w:val="24"/>
          <w:szCs w:val="24"/>
        </w:rPr>
        <w:t xml:space="preserve">must determine the best response for their community, including </w:t>
      </w:r>
      <w:r>
        <w:rPr>
          <w:rFonts w:cstheme="minorHAnsi"/>
          <w:sz w:val="24"/>
          <w:szCs w:val="24"/>
        </w:rPr>
        <w:t xml:space="preserve">potentially costly </w:t>
      </w:r>
      <w:r w:rsidRPr="00786D60">
        <w:rPr>
          <w:rFonts w:cstheme="minorHAnsi"/>
          <w:sz w:val="24"/>
          <w:szCs w:val="24"/>
        </w:rPr>
        <w:t>water treatment and/or finding alternative sources of water.</w:t>
      </w:r>
    </w:p>
    <w:p w14:paraId="725A2887" w14:textId="77777777" w:rsidR="001C0F76" w:rsidRPr="001C0F76" w:rsidRDefault="001C0F76" w:rsidP="001C0F76">
      <w:pPr>
        <w:pStyle w:val="ListParagraph"/>
        <w:spacing w:after="240" w:line="276" w:lineRule="auto"/>
        <w:ind w:left="840"/>
        <w:rPr>
          <w:rFonts w:ascii="Segoe UI" w:hAnsi="Segoe UI" w:cs="Segoe UI"/>
          <w:color w:val="000000"/>
          <w:sz w:val="24"/>
          <w:szCs w:val="24"/>
        </w:rPr>
      </w:pPr>
    </w:p>
    <w:p w14:paraId="359D62C3" w14:textId="5DDD5BFD" w:rsidR="007A71C7" w:rsidRPr="00FC7BEC" w:rsidRDefault="00FC7BEC" w:rsidP="00E5580F">
      <w:pPr>
        <w:pStyle w:val="ListParagraph"/>
        <w:numPr>
          <w:ilvl w:val="1"/>
          <w:numId w:val="7"/>
        </w:numPr>
        <w:spacing w:after="240" w:line="276" w:lineRule="auto"/>
        <w:ind w:left="810"/>
        <w:rPr>
          <w:rFonts w:cstheme="minorHAnsi"/>
          <w:sz w:val="24"/>
          <w:szCs w:val="24"/>
        </w:rPr>
      </w:pPr>
      <w:r w:rsidRPr="00FC7BEC">
        <w:rPr>
          <w:rFonts w:cstheme="minorHAnsi"/>
          <w:sz w:val="24"/>
          <w:szCs w:val="24"/>
          <w:highlight w:val="yellow"/>
        </w:rPr>
        <w:t>[INSERT AGENCY NAME]</w:t>
      </w:r>
      <w:r w:rsidRPr="00FC7BEC">
        <w:rPr>
          <w:rFonts w:cstheme="minorHAnsi"/>
          <w:sz w:val="24"/>
          <w:szCs w:val="24"/>
        </w:rPr>
        <w:t xml:space="preserve"> </w:t>
      </w:r>
      <w:r w:rsidR="00E5580F" w:rsidRPr="00FC7BEC">
        <w:rPr>
          <w:rFonts w:cstheme="minorHAnsi"/>
          <w:sz w:val="24"/>
          <w:szCs w:val="24"/>
        </w:rPr>
        <w:t>is</w:t>
      </w:r>
      <w:r w:rsidR="008D4DEE" w:rsidRPr="00FC7BEC">
        <w:rPr>
          <w:rFonts w:cstheme="minorHAnsi"/>
          <w:bCs/>
          <w:sz w:val="24"/>
          <w:szCs w:val="24"/>
        </w:rPr>
        <w:t xml:space="preserve"> committed </w:t>
      </w:r>
      <w:r w:rsidR="00D61D77" w:rsidRPr="00FC7BEC">
        <w:rPr>
          <w:rFonts w:cstheme="minorHAnsi"/>
          <w:bCs/>
          <w:sz w:val="24"/>
          <w:szCs w:val="24"/>
        </w:rPr>
        <w:t xml:space="preserve">to </w:t>
      </w:r>
      <w:r w:rsidR="008D4DEE" w:rsidRPr="00FC7BEC">
        <w:rPr>
          <w:rFonts w:cstheme="minorHAnsi"/>
          <w:bCs/>
          <w:sz w:val="24"/>
          <w:szCs w:val="24"/>
        </w:rPr>
        <w:t xml:space="preserve">communicating information on PFAS and </w:t>
      </w:r>
      <w:r w:rsidR="00AF4A81">
        <w:rPr>
          <w:rFonts w:cstheme="minorHAnsi"/>
          <w:bCs/>
          <w:sz w:val="24"/>
          <w:szCs w:val="24"/>
        </w:rPr>
        <w:t xml:space="preserve">about </w:t>
      </w:r>
      <w:r w:rsidR="008D4DEE" w:rsidRPr="00FC7BEC">
        <w:rPr>
          <w:rFonts w:cstheme="minorHAnsi"/>
          <w:bCs/>
          <w:sz w:val="24"/>
          <w:szCs w:val="24"/>
        </w:rPr>
        <w:t xml:space="preserve">our overall water quality </w:t>
      </w:r>
      <w:r w:rsidR="00D61D77" w:rsidRPr="00FC7BEC">
        <w:rPr>
          <w:rFonts w:cstheme="minorHAnsi"/>
          <w:bCs/>
          <w:sz w:val="24"/>
          <w:szCs w:val="24"/>
        </w:rPr>
        <w:t>to our</w:t>
      </w:r>
      <w:r w:rsidR="008D4DEE" w:rsidRPr="00FC7BEC">
        <w:rPr>
          <w:rFonts w:cstheme="minorHAnsi"/>
          <w:bCs/>
          <w:sz w:val="24"/>
          <w:szCs w:val="24"/>
        </w:rPr>
        <w:t xml:space="preserve"> customers</w:t>
      </w:r>
      <w:r w:rsidR="00D61D77" w:rsidRPr="00FC7BEC">
        <w:rPr>
          <w:rFonts w:cstheme="minorHAnsi"/>
          <w:bCs/>
          <w:sz w:val="24"/>
          <w:szCs w:val="24"/>
        </w:rPr>
        <w:t xml:space="preserve"> in a transparent and timely manner</w:t>
      </w:r>
      <w:r w:rsidR="008D4DEE" w:rsidRPr="00FC7BEC">
        <w:rPr>
          <w:rFonts w:cstheme="minorHAnsi"/>
          <w:bCs/>
          <w:sz w:val="24"/>
          <w:szCs w:val="24"/>
        </w:rPr>
        <w:t>.</w:t>
      </w:r>
      <w:r w:rsidR="006071FB" w:rsidRPr="00FC7BEC">
        <w:rPr>
          <w:rFonts w:cstheme="minorHAnsi"/>
          <w:bCs/>
          <w:sz w:val="24"/>
          <w:szCs w:val="24"/>
        </w:rPr>
        <w:t xml:space="preserve"> Please </w:t>
      </w:r>
      <w:r w:rsidR="00D61D77" w:rsidRPr="00FC7BEC">
        <w:rPr>
          <w:rFonts w:cstheme="minorHAnsi"/>
          <w:bCs/>
          <w:sz w:val="24"/>
          <w:szCs w:val="24"/>
        </w:rPr>
        <w:t>review</w:t>
      </w:r>
      <w:r w:rsidR="006071FB" w:rsidRPr="00FC7BEC">
        <w:rPr>
          <w:rFonts w:cstheme="minorHAnsi"/>
          <w:bCs/>
          <w:sz w:val="24"/>
          <w:szCs w:val="24"/>
        </w:rPr>
        <w:t xml:space="preserve"> </w:t>
      </w:r>
      <w:r w:rsidR="00D61D77" w:rsidRPr="00FC7BEC">
        <w:rPr>
          <w:rFonts w:cstheme="minorHAnsi"/>
          <w:bCs/>
          <w:sz w:val="24"/>
          <w:szCs w:val="24"/>
        </w:rPr>
        <w:t xml:space="preserve">the </w:t>
      </w:r>
      <w:r w:rsidR="006071FB" w:rsidRPr="00FC7BEC">
        <w:rPr>
          <w:rFonts w:cstheme="minorHAnsi"/>
          <w:bCs/>
          <w:sz w:val="24"/>
          <w:szCs w:val="24"/>
        </w:rPr>
        <w:t>latest annual water quality report for more details about the quality of your drinking water.</w:t>
      </w:r>
      <w:r w:rsidR="00D61D77" w:rsidRPr="00FC7BEC">
        <w:rPr>
          <w:rFonts w:cstheme="minorHAnsi"/>
          <w:bCs/>
          <w:sz w:val="24"/>
          <w:szCs w:val="24"/>
        </w:rPr>
        <w:t xml:space="preserve"> If you have additional questions about your drinking water please contact </w:t>
      </w:r>
      <w:r w:rsidR="00D61D77" w:rsidRPr="00150236">
        <w:rPr>
          <w:rFonts w:cstheme="minorHAnsi"/>
          <w:bCs/>
          <w:sz w:val="24"/>
          <w:szCs w:val="24"/>
          <w:highlight w:val="yellow"/>
        </w:rPr>
        <w:t>[YOUR AGENCY’S CONTACT INFO].</w:t>
      </w:r>
    </w:p>
    <w:p w14:paraId="5CE2AFCE" w14:textId="1274658A" w:rsidR="004377AB" w:rsidRDefault="004377AB" w:rsidP="004377AB">
      <w:pPr>
        <w:pStyle w:val="ListParagraph"/>
        <w:spacing w:after="240" w:line="276" w:lineRule="auto"/>
        <w:ind w:left="810"/>
        <w:rPr>
          <w:rFonts w:cstheme="minorHAnsi"/>
          <w:sz w:val="24"/>
          <w:szCs w:val="24"/>
        </w:rPr>
      </w:pPr>
    </w:p>
    <w:p w14:paraId="13A35EA5" w14:textId="519012F0" w:rsidR="009D5D40" w:rsidRDefault="00FC7BEC" w:rsidP="001C0F76">
      <w:pPr>
        <w:pStyle w:val="ListParagraph"/>
        <w:numPr>
          <w:ilvl w:val="0"/>
          <w:numId w:val="5"/>
        </w:numPr>
        <w:spacing w:after="240" w:line="276" w:lineRule="auto"/>
        <w:rPr>
          <w:rFonts w:cstheme="minorHAnsi"/>
          <w:color w:val="000000"/>
          <w:sz w:val="24"/>
          <w:szCs w:val="24"/>
        </w:rPr>
      </w:pPr>
      <w:r w:rsidRPr="00FC7BEC">
        <w:rPr>
          <w:rFonts w:cstheme="minorHAnsi"/>
          <w:sz w:val="24"/>
          <w:szCs w:val="24"/>
          <w:highlight w:val="yellow"/>
        </w:rPr>
        <w:t>[INSERT AGENCY NAME]</w:t>
      </w:r>
      <w:r w:rsidRPr="00FC7BEC">
        <w:rPr>
          <w:rFonts w:cstheme="minorHAnsi"/>
          <w:sz w:val="24"/>
          <w:szCs w:val="24"/>
        </w:rPr>
        <w:t xml:space="preserve"> </w:t>
      </w:r>
      <w:r w:rsidR="0083491B">
        <w:rPr>
          <w:rFonts w:cstheme="minorHAnsi"/>
          <w:sz w:val="24"/>
          <w:szCs w:val="24"/>
        </w:rPr>
        <w:t>is working hard to identify</w:t>
      </w:r>
      <w:r w:rsidR="008D4DEE" w:rsidRPr="00FC7BEC">
        <w:rPr>
          <w:rFonts w:cstheme="minorHAnsi"/>
          <w:sz w:val="24"/>
          <w:szCs w:val="24"/>
        </w:rPr>
        <w:t xml:space="preserve"> the source of PFAS</w:t>
      </w:r>
      <w:r w:rsidR="002361A2" w:rsidRPr="00FC7BEC">
        <w:rPr>
          <w:rFonts w:cstheme="minorHAnsi"/>
          <w:sz w:val="24"/>
          <w:szCs w:val="24"/>
        </w:rPr>
        <w:t xml:space="preserve"> in </w:t>
      </w:r>
      <w:r w:rsidR="00E16A3C">
        <w:rPr>
          <w:rFonts w:cstheme="minorHAnsi"/>
          <w:sz w:val="24"/>
          <w:szCs w:val="24"/>
        </w:rPr>
        <w:t>our</w:t>
      </w:r>
      <w:r w:rsidR="00E16A3C" w:rsidRPr="00FC7BEC">
        <w:rPr>
          <w:rFonts w:cstheme="minorHAnsi"/>
          <w:sz w:val="24"/>
          <w:szCs w:val="24"/>
        </w:rPr>
        <w:t xml:space="preserve"> </w:t>
      </w:r>
      <w:r w:rsidR="002361A2" w:rsidRPr="00FC7BEC">
        <w:rPr>
          <w:rFonts w:cstheme="minorHAnsi"/>
          <w:sz w:val="24"/>
          <w:szCs w:val="24"/>
        </w:rPr>
        <w:t>drinking water supply</w:t>
      </w:r>
      <w:r w:rsidR="005C7C63">
        <w:rPr>
          <w:rFonts w:cstheme="minorHAnsi"/>
          <w:sz w:val="24"/>
          <w:szCs w:val="24"/>
        </w:rPr>
        <w:t xml:space="preserve"> while</w:t>
      </w:r>
      <w:r w:rsidR="005C7C63" w:rsidRPr="00FC7BEC">
        <w:rPr>
          <w:rFonts w:cstheme="minorHAnsi"/>
          <w:sz w:val="24"/>
          <w:szCs w:val="24"/>
        </w:rPr>
        <w:t xml:space="preserve"> </w:t>
      </w:r>
      <w:r w:rsidR="002361A2" w:rsidRPr="00FC7BEC">
        <w:rPr>
          <w:rFonts w:cstheme="minorHAnsi"/>
          <w:sz w:val="24"/>
          <w:szCs w:val="24"/>
        </w:rPr>
        <w:t>work</w:t>
      </w:r>
      <w:r w:rsidR="00F2148B" w:rsidRPr="00FC7BEC">
        <w:rPr>
          <w:rFonts w:eastAsia="Calibri" w:cstheme="minorHAnsi"/>
          <w:sz w:val="24"/>
          <w:szCs w:val="24"/>
        </w:rPr>
        <w:t xml:space="preserve">ing with other water utilities to </w:t>
      </w:r>
      <w:r w:rsidR="001C0F76" w:rsidRPr="001C0F76">
        <w:rPr>
          <w:rFonts w:cstheme="minorHAnsi"/>
          <w:color w:val="000000"/>
          <w:sz w:val="24"/>
          <w:szCs w:val="24"/>
        </w:rPr>
        <w:t>research the most efficient and cost-effective treatment technologies to remove the chemicals from drinking water supplies.</w:t>
      </w:r>
      <w:r w:rsidR="00C355AE">
        <w:rPr>
          <w:rFonts w:cstheme="minorHAnsi"/>
          <w:color w:val="000000"/>
          <w:sz w:val="24"/>
          <w:szCs w:val="24"/>
        </w:rPr>
        <w:t xml:space="preserve"> </w:t>
      </w:r>
    </w:p>
    <w:p w14:paraId="3373B4AB" w14:textId="77777777" w:rsidR="009D5D40" w:rsidRDefault="009D5D40" w:rsidP="009D5D40">
      <w:pPr>
        <w:pStyle w:val="ListParagraph"/>
        <w:spacing w:after="240" w:line="276" w:lineRule="auto"/>
        <w:ind w:left="840"/>
        <w:rPr>
          <w:rFonts w:cstheme="minorHAnsi"/>
          <w:color w:val="000000"/>
          <w:sz w:val="24"/>
          <w:szCs w:val="24"/>
        </w:rPr>
      </w:pPr>
    </w:p>
    <w:p w14:paraId="3D8D58E2" w14:textId="3EFDC568" w:rsidR="00534EAC" w:rsidRDefault="00E911B5" w:rsidP="001C0F76">
      <w:pPr>
        <w:pStyle w:val="ListParagraph"/>
        <w:numPr>
          <w:ilvl w:val="0"/>
          <w:numId w:val="5"/>
        </w:numPr>
        <w:spacing w:after="240" w:line="276" w:lineRule="auto"/>
        <w:rPr>
          <w:rFonts w:cstheme="minorHAnsi"/>
          <w:color w:val="000000"/>
          <w:sz w:val="24"/>
          <w:szCs w:val="24"/>
        </w:rPr>
      </w:pPr>
      <w:r w:rsidRPr="00FC7BEC">
        <w:rPr>
          <w:rFonts w:cstheme="minorHAnsi"/>
          <w:sz w:val="24"/>
          <w:szCs w:val="24"/>
          <w:highlight w:val="yellow"/>
        </w:rPr>
        <w:t>[INSERT AGENCY NAME]</w:t>
      </w:r>
      <w:r w:rsidRPr="00FC7BEC">
        <w:rPr>
          <w:rFonts w:cstheme="minorHAnsi"/>
          <w:sz w:val="24"/>
          <w:szCs w:val="24"/>
        </w:rPr>
        <w:t xml:space="preserve"> </w:t>
      </w:r>
      <w:r>
        <w:rPr>
          <w:rFonts w:cstheme="minorHAnsi"/>
          <w:sz w:val="24"/>
          <w:szCs w:val="24"/>
        </w:rPr>
        <w:t xml:space="preserve">will seek state and federal funds to help </w:t>
      </w:r>
      <w:r w:rsidR="00235A91">
        <w:rPr>
          <w:rFonts w:cstheme="minorHAnsi"/>
          <w:sz w:val="24"/>
          <w:szCs w:val="24"/>
        </w:rPr>
        <w:t>mitigate</w:t>
      </w:r>
      <w:r>
        <w:rPr>
          <w:rFonts w:cstheme="minorHAnsi"/>
          <w:sz w:val="24"/>
          <w:szCs w:val="24"/>
        </w:rPr>
        <w:t xml:space="preserve"> the </w:t>
      </w:r>
      <w:r w:rsidR="00D20E41" w:rsidRPr="00C355AE">
        <w:rPr>
          <w:rFonts w:cstheme="minorHAnsi"/>
          <w:color w:val="000000"/>
          <w:sz w:val="24"/>
          <w:szCs w:val="24"/>
        </w:rPr>
        <w:t>costs associated with testing and treating drinking water to meet new federal standards</w:t>
      </w:r>
      <w:r>
        <w:rPr>
          <w:rFonts w:cstheme="minorHAnsi"/>
          <w:color w:val="000000"/>
          <w:sz w:val="24"/>
          <w:szCs w:val="24"/>
        </w:rPr>
        <w:t xml:space="preserve">, but it still </w:t>
      </w:r>
      <w:r w:rsidR="00D20E41" w:rsidRPr="00C355AE">
        <w:rPr>
          <w:rFonts w:cstheme="minorHAnsi"/>
          <w:color w:val="000000"/>
          <w:sz w:val="24"/>
          <w:szCs w:val="24"/>
        </w:rPr>
        <w:t xml:space="preserve">could </w:t>
      </w:r>
      <w:r w:rsidR="00D20E41">
        <w:rPr>
          <w:rFonts w:cstheme="minorHAnsi"/>
          <w:color w:val="000000"/>
          <w:sz w:val="24"/>
          <w:szCs w:val="24"/>
        </w:rPr>
        <w:t>ultimately lead to rate increases.</w:t>
      </w:r>
      <w:r w:rsidR="006418C2">
        <w:rPr>
          <w:rFonts w:cstheme="minorHAnsi"/>
          <w:color w:val="000000"/>
          <w:sz w:val="24"/>
          <w:szCs w:val="24"/>
        </w:rPr>
        <w:t xml:space="preserve"> </w:t>
      </w:r>
    </w:p>
    <w:p w14:paraId="3D4EA45D" w14:textId="77777777" w:rsidR="00534EAC" w:rsidRDefault="00534EAC" w:rsidP="00534EAC">
      <w:pPr>
        <w:pStyle w:val="ListParagraph"/>
        <w:spacing w:after="240" w:line="276" w:lineRule="auto"/>
        <w:ind w:left="840"/>
        <w:rPr>
          <w:rFonts w:cstheme="minorHAnsi"/>
          <w:color w:val="000000"/>
          <w:sz w:val="24"/>
          <w:szCs w:val="24"/>
        </w:rPr>
      </w:pPr>
    </w:p>
    <w:p w14:paraId="07D1AE6B" w14:textId="4DC8E1D0" w:rsidR="001C0F76" w:rsidRPr="00D20E41" w:rsidRDefault="00534EAC" w:rsidP="00B60816">
      <w:pPr>
        <w:pStyle w:val="ListParagraph"/>
        <w:numPr>
          <w:ilvl w:val="0"/>
          <w:numId w:val="5"/>
        </w:numPr>
        <w:spacing w:after="240" w:line="276" w:lineRule="auto"/>
        <w:rPr>
          <w:rFonts w:cstheme="minorHAnsi"/>
          <w:color w:val="000000"/>
          <w:sz w:val="24"/>
          <w:szCs w:val="24"/>
        </w:rPr>
      </w:pPr>
      <w:r w:rsidRPr="00D20E41">
        <w:rPr>
          <w:rFonts w:cstheme="minorHAnsi"/>
          <w:color w:val="000000"/>
          <w:sz w:val="24"/>
          <w:szCs w:val="24"/>
        </w:rPr>
        <w:t xml:space="preserve">Water agencies are </w:t>
      </w:r>
      <w:r w:rsidR="006E11A8" w:rsidRPr="00D20E41">
        <w:rPr>
          <w:rFonts w:cstheme="minorHAnsi"/>
          <w:color w:val="000000"/>
          <w:sz w:val="24"/>
          <w:szCs w:val="24"/>
        </w:rPr>
        <w:t xml:space="preserve">trying to protect ratepayers and ensure that </w:t>
      </w:r>
      <w:r w:rsidR="00A501F8">
        <w:rPr>
          <w:rFonts w:cstheme="minorHAnsi"/>
          <w:color w:val="000000"/>
          <w:sz w:val="24"/>
          <w:szCs w:val="24"/>
        </w:rPr>
        <w:t>future</w:t>
      </w:r>
      <w:r w:rsidR="006E11A8" w:rsidRPr="00D20E41">
        <w:rPr>
          <w:rFonts w:cstheme="minorHAnsi"/>
          <w:color w:val="000000"/>
          <w:sz w:val="24"/>
          <w:szCs w:val="24"/>
        </w:rPr>
        <w:t xml:space="preserve"> costs are</w:t>
      </w:r>
      <w:r w:rsidR="00D20E41">
        <w:rPr>
          <w:rFonts w:cstheme="minorHAnsi"/>
          <w:color w:val="000000"/>
          <w:sz w:val="24"/>
          <w:szCs w:val="24"/>
        </w:rPr>
        <w:t xml:space="preserve"> </w:t>
      </w:r>
      <w:r w:rsidR="006E11A8" w:rsidRPr="00D20E41">
        <w:rPr>
          <w:rFonts w:cstheme="minorHAnsi"/>
          <w:color w:val="000000"/>
          <w:sz w:val="24"/>
          <w:szCs w:val="24"/>
        </w:rPr>
        <w:t xml:space="preserve">borne by the companies that developed and manufactured PFAS instead of rate payers. </w:t>
      </w:r>
      <w:r w:rsidR="00503F6A">
        <w:rPr>
          <w:rFonts w:cstheme="minorHAnsi"/>
          <w:color w:val="000000"/>
          <w:sz w:val="24"/>
          <w:szCs w:val="24"/>
        </w:rPr>
        <w:t>To help recoup costs, s</w:t>
      </w:r>
      <w:r w:rsidR="006E11A8" w:rsidRPr="00D20E41">
        <w:rPr>
          <w:rFonts w:cstheme="minorHAnsi"/>
          <w:color w:val="000000"/>
          <w:sz w:val="24"/>
          <w:szCs w:val="24"/>
        </w:rPr>
        <w:t xml:space="preserve">ome agencies have filed lawsuits </w:t>
      </w:r>
      <w:r w:rsidR="00D20E41" w:rsidRPr="00D20E41">
        <w:rPr>
          <w:rFonts w:cstheme="minorHAnsi"/>
          <w:color w:val="000000"/>
          <w:sz w:val="24"/>
          <w:szCs w:val="24"/>
        </w:rPr>
        <w:t>against PFAS manufacturers</w:t>
      </w:r>
      <w:r w:rsidR="00B30E8A">
        <w:rPr>
          <w:rFonts w:cstheme="minorHAnsi"/>
          <w:color w:val="000000"/>
          <w:sz w:val="24"/>
          <w:szCs w:val="24"/>
        </w:rPr>
        <w:t xml:space="preserve"> who contributed to the </w:t>
      </w:r>
      <w:r w:rsidR="00000715">
        <w:rPr>
          <w:rFonts w:cstheme="minorHAnsi"/>
          <w:color w:val="000000"/>
          <w:sz w:val="24"/>
          <w:szCs w:val="24"/>
        </w:rPr>
        <w:t>water contamination</w:t>
      </w:r>
      <w:r w:rsidR="00D20E41" w:rsidRPr="00D20E41">
        <w:rPr>
          <w:rFonts w:cstheme="minorHAnsi"/>
          <w:color w:val="000000"/>
          <w:sz w:val="24"/>
          <w:szCs w:val="24"/>
        </w:rPr>
        <w:t xml:space="preserve">. </w:t>
      </w:r>
    </w:p>
    <w:p w14:paraId="0C1A69E8" w14:textId="77777777" w:rsidR="00D703CD" w:rsidRDefault="00D703CD" w:rsidP="00D703CD">
      <w:pPr>
        <w:pStyle w:val="ListParagraph"/>
        <w:spacing w:after="240" w:line="276" w:lineRule="auto"/>
        <w:ind w:left="840"/>
        <w:rPr>
          <w:rFonts w:eastAsia="Calibri" w:cstheme="minorHAnsi"/>
          <w:sz w:val="24"/>
          <w:szCs w:val="24"/>
        </w:rPr>
      </w:pPr>
    </w:p>
    <w:p w14:paraId="5FFF6E79" w14:textId="23F7234E" w:rsidR="00786D60" w:rsidRPr="00786D60" w:rsidRDefault="00D703CD" w:rsidP="00786D60">
      <w:pPr>
        <w:pStyle w:val="ListParagraph"/>
        <w:numPr>
          <w:ilvl w:val="0"/>
          <w:numId w:val="7"/>
        </w:numPr>
        <w:rPr>
          <w:rFonts w:eastAsia="Times New Roman"/>
          <w:sz w:val="24"/>
          <w:szCs w:val="24"/>
        </w:rPr>
      </w:pPr>
      <w:r w:rsidRPr="00786D60">
        <w:rPr>
          <w:rFonts w:eastAsia="Times New Roman"/>
          <w:sz w:val="24"/>
          <w:szCs w:val="24"/>
          <w:shd w:val="clear" w:color="auto" w:fill="FFFF00"/>
        </w:rPr>
        <w:t>[INSERT AGENCY NAME]</w:t>
      </w:r>
      <w:r w:rsidRPr="00786D60">
        <w:rPr>
          <w:rFonts w:eastAsia="Times New Roman"/>
          <w:sz w:val="24"/>
          <w:szCs w:val="24"/>
        </w:rPr>
        <w:t> is working to build</w:t>
      </w:r>
      <w:r w:rsidR="00C13F2E">
        <w:rPr>
          <w:rFonts w:eastAsia="Times New Roman"/>
          <w:sz w:val="24"/>
          <w:szCs w:val="24"/>
        </w:rPr>
        <w:t xml:space="preserve"> state-of-the-art</w:t>
      </w:r>
      <w:r w:rsidRPr="00786D60">
        <w:rPr>
          <w:rFonts w:eastAsia="Times New Roman"/>
          <w:sz w:val="24"/>
          <w:szCs w:val="24"/>
        </w:rPr>
        <w:t xml:space="preserve"> treatment facilities to ensure a safe and reliable water supply.</w:t>
      </w:r>
      <w:r w:rsidR="00786D60" w:rsidRPr="00786D60">
        <w:rPr>
          <w:rFonts w:eastAsia="Times New Roman"/>
          <w:sz w:val="24"/>
          <w:szCs w:val="24"/>
        </w:rPr>
        <w:t xml:space="preserve"> Public water agencies seek to protect ratepayers and ensure that the associated costs, including but not limited to treatment and replacement water, are borne by the companies that developed and manufactured PFAS.</w:t>
      </w:r>
    </w:p>
    <w:p w14:paraId="18A2AC67" w14:textId="77777777" w:rsidR="002361A2" w:rsidRPr="00FC7BEC" w:rsidRDefault="002361A2" w:rsidP="002361A2">
      <w:pPr>
        <w:pStyle w:val="ListParagraph"/>
        <w:spacing w:after="240" w:line="276" w:lineRule="auto"/>
        <w:ind w:left="840"/>
        <w:rPr>
          <w:rFonts w:eastAsia="Calibri" w:cstheme="minorHAnsi"/>
          <w:sz w:val="24"/>
          <w:szCs w:val="24"/>
        </w:rPr>
      </w:pPr>
    </w:p>
    <w:p w14:paraId="754E5F8F" w14:textId="13348AD1" w:rsidR="00F2148B" w:rsidRPr="00FC7BEC" w:rsidRDefault="00FC7BEC" w:rsidP="0083491B">
      <w:pPr>
        <w:pStyle w:val="ListParagraph"/>
        <w:numPr>
          <w:ilvl w:val="0"/>
          <w:numId w:val="7"/>
        </w:numPr>
        <w:spacing w:after="240" w:line="276" w:lineRule="auto"/>
        <w:rPr>
          <w:rFonts w:eastAsia="Calibri" w:cstheme="minorHAnsi"/>
          <w:sz w:val="24"/>
          <w:szCs w:val="24"/>
        </w:rPr>
      </w:pPr>
      <w:r w:rsidRPr="00FC7BEC">
        <w:rPr>
          <w:rFonts w:cstheme="minorHAnsi"/>
          <w:sz w:val="24"/>
          <w:szCs w:val="24"/>
          <w:highlight w:val="yellow"/>
        </w:rPr>
        <w:t>[INSERT AGENCY NAME]</w:t>
      </w:r>
      <w:r w:rsidRPr="00FC7BEC">
        <w:rPr>
          <w:rFonts w:cstheme="minorHAnsi"/>
          <w:sz w:val="24"/>
          <w:szCs w:val="24"/>
        </w:rPr>
        <w:t xml:space="preserve"> </w:t>
      </w:r>
      <w:r w:rsidR="00F2148B" w:rsidRPr="00FC7BEC">
        <w:rPr>
          <w:rFonts w:eastAsia="Calibri" w:cstheme="minorHAnsi"/>
          <w:sz w:val="24"/>
          <w:szCs w:val="24"/>
        </w:rPr>
        <w:t xml:space="preserve">will </w:t>
      </w:r>
      <w:r w:rsidR="0083491B">
        <w:rPr>
          <w:rFonts w:eastAsia="Calibri" w:cstheme="minorHAnsi"/>
          <w:sz w:val="24"/>
          <w:szCs w:val="24"/>
        </w:rPr>
        <w:t>closely follow state and federal</w:t>
      </w:r>
      <w:r w:rsidR="00F2148B" w:rsidRPr="00FC7BEC">
        <w:rPr>
          <w:rFonts w:eastAsia="Calibri" w:cstheme="minorHAnsi"/>
          <w:sz w:val="24"/>
          <w:szCs w:val="24"/>
        </w:rPr>
        <w:t xml:space="preserve"> regulatory developments to ensure ongoing compliance with all drinking water standards and requirements and</w:t>
      </w:r>
      <w:r w:rsidR="009B0ADC">
        <w:rPr>
          <w:rFonts w:eastAsia="Calibri" w:cstheme="minorHAnsi"/>
          <w:sz w:val="24"/>
          <w:szCs w:val="24"/>
        </w:rPr>
        <w:t>,</w:t>
      </w:r>
      <w:r w:rsidR="00F2148B" w:rsidRPr="00FC7BEC">
        <w:rPr>
          <w:rFonts w:eastAsia="Calibri" w:cstheme="minorHAnsi"/>
          <w:sz w:val="24"/>
          <w:szCs w:val="24"/>
        </w:rPr>
        <w:t xml:space="preserve"> most importantly, we will continue to monitor water quality to </w:t>
      </w:r>
      <w:r w:rsidR="009B0ADC">
        <w:rPr>
          <w:rFonts w:eastAsia="Calibri" w:cstheme="minorHAnsi"/>
          <w:sz w:val="24"/>
          <w:szCs w:val="24"/>
        </w:rPr>
        <w:t>ensure</w:t>
      </w:r>
      <w:r w:rsidR="009B0ADC" w:rsidRPr="00FC7BEC">
        <w:rPr>
          <w:rFonts w:eastAsia="Calibri" w:cstheme="minorHAnsi"/>
          <w:sz w:val="24"/>
          <w:szCs w:val="24"/>
        </w:rPr>
        <w:t xml:space="preserve"> </w:t>
      </w:r>
      <w:r w:rsidR="00F2148B" w:rsidRPr="00FC7BEC">
        <w:rPr>
          <w:rFonts w:eastAsia="Calibri" w:cstheme="minorHAnsi"/>
          <w:sz w:val="24"/>
          <w:szCs w:val="24"/>
        </w:rPr>
        <w:t xml:space="preserve">that our drinking water remains safe. </w:t>
      </w:r>
    </w:p>
    <w:p w14:paraId="4D2951B1" w14:textId="77777777" w:rsidR="00D703CD" w:rsidRPr="00FC7BEC" w:rsidRDefault="00D703CD" w:rsidP="008C7B50">
      <w:pPr>
        <w:rPr>
          <w:rFonts w:cstheme="minorHAnsi"/>
          <w:sz w:val="24"/>
          <w:szCs w:val="24"/>
        </w:rPr>
      </w:pPr>
    </w:p>
    <w:sectPr w:rsidR="00D703CD" w:rsidRPr="00FC7BEC" w:rsidSect="00D41AD0">
      <w:footerReference w:type="default" r:id="rId11"/>
      <w:headerReference w:type="first" r:id="rId12"/>
      <w:footerReference w:type="first" r:id="rId13"/>
      <w:pgSz w:w="12240" w:h="16340"/>
      <w:pgMar w:top="1041" w:right="718" w:bottom="0" w:left="1072"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A234A2" w14:textId="77777777" w:rsidR="00D41AD0" w:rsidRDefault="00D41AD0" w:rsidP="00D370B3">
      <w:pPr>
        <w:spacing w:after="0" w:line="240" w:lineRule="auto"/>
      </w:pPr>
      <w:r>
        <w:separator/>
      </w:r>
    </w:p>
  </w:endnote>
  <w:endnote w:type="continuationSeparator" w:id="0">
    <w:p w14:paraId="22177801" w14:textId="77777777" w:rsidR="00D41AD0" w:rsidRDefault="00D41AD0" w:rsidP="00D370B3">
      <w:pPr>
        <w:spacing w:after="0" w:line="240" w:lineRule="auto"/>
      </w:pPr>
      <w:r>
        <w:continuationSeparator/>
      </w:r>
    </w:p>
  </w:endnote>
  <w:endnote w:type="continuationNotice" w:id="1">
    <w:p w14:paraId="76516E16" w14:textId="77777777" w:rsidR="00F27556" w:rsidRDefault="00F275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34CD1" w14:textId="77777777" w:rsidR="00786D60" w:rsidRPr="00E1054A" w:rsidRDefault="00786D60" w:rsidP="008779FB">
    <w:pPr>
      <w:pStyle w:val="Default"/>
      <w:jc w:val="center"/>
      <w:rPr>
        <w:sz w:val="22"/>
        <w:szCs w:val="22"/>
      </w:rPr>
    </w:pPr>
    <w:r w:rsidRPr="00E1054A">
      <w:rPr>
        <w:sz w:val="22"/>
        <w:szCs w:val="22"/>
      </w:rPr>
      <w:t>Association of California Water Agencies</w:t>
    </w:r>
  </w:p>
  <w:p w14:paraId="4C46A8AB" w14:textId="77777777" w:rsidR="00786D60" w:rsidRPr="00E1054A" w:rsidRDefault="00786D60" w:rsidP="008779FB">
    <w:pPr>
      <w:pStyle w:val="Default"/>
      <w:jc w:val="center"/>
      <w:rPr>
        <w:sz w:val="22"/>
        <w:szCs w:val="22"/>
      </w:rPr>
    </w:pPr>
    <w:r w:rsidRPr="00E1054A">
      <w:rPr>
        <w:sz w:val="22"/>
        <w:szCs w:val="22"/>
      </w:rPr>
      <w:t>www.acwa.com</w:t>
    </w:r>
  </w:p>
  <w:p w14:paraId="0C418825" w14:textId="77777777" w:rsidR="00786D60" w:rsidRDefault="00786D60" w:rsidP="008D4DEE">
    <w:pPr>
      <w:pStyle w:val="Footer"/>
    </w:pPr>
  </w:p>
  <w:p w14:paraId="49109E86" w14:textId="77777777" w:rsidR="00786D60" w:rsidRDefault="00786D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29E71D" w14:textId="77777777" w:rsidR="002C6532" w:rsidRPr="00E1054A" w:rsidRDefault="002C6532" w:rsidP="002C6532">
    <w:pPr>
      <w:pStyle w:val="Default"/>
      <w:jc w:val="center"/>
      <w:rPr>
        <w:sz w:val="22"/>
        <w:szCs w:val="22"/>
      </w:rPr>
    </w:pPr>
    <w:r w:rsidRPr="00E1054A">
      <w:rPr>
        <w:sz w:val="22"/>
        <w:szCs w:val="22"/>
      </w:rPr>
      <w:t>Association of California Water Agencies</w:t>
    </w:r>
  </w:p>
  <w:p w14:paraId="2B943188" w14:textId="77777777" w:rsidR="002C6532" w:rsidRPr="00E1054A" w:rsidRDefault="002C6532" w:rsidP="002C6532">
    <w:pPr>
      <w:pStyle w:val="Default"/>
      <w:jc w:val="center"/>
      <w:rPr>
        <w:sz w:val="22"/>
        <w:szCs w:val="22"/>
      </w:rPr>
    </w:pPr>
    <w:r w:rsidRPr="00E1054A">
      <w:rPr>
        <w:sz w:val="22"/>
        <w:szCs w:val="22"/>
      </w:rPr>
      <w:t>www.acwa.com</w:t>
    </w:r>
  </w:p>
  <w:p w14:paraId="7879EA62" w14:textId="77777777" w:rsidR="002C6532" w:rsidRDefault="002C65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A53A55" w14:textId="77777777" w:rsidR="00D41AD0" w:rsidRDefault="00D41AD0" w:rsidP="00D370B3">
      <w:pPr>
        <w:spacing w:after="0" w:line="240" w:lineRule="auto"/>
      </w:pPr>
      <w:r>
        <w:separator/>
      </w:r>
    </w:p>
  </w:footnote>
  <w:footnote w:type="continuationSeparator" w:id="0">
    <w:p w14:paraId="1EAB6555" w14:textId="77777777" w:rsidR="00D41AD0" w:rsidRDefault="00D41AD0" w:rsidP="00D370B3">
      <w:pPr>
        <w:spacing w:after="0" w:line="240" w:lineRule="auto"/>
      </w:pPr>
      <w:r>
        <w:continuationSeparator/>
      </w:r>
    </w:p>
  </w:footnote>
  <w:footnote w:type="continuationNotice" w:id="1">
    <w:p w14:paraId="5FD702FB" w14:textId="77777777" w:rsidR="00F27556" w:rsidRDefault="00F275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80C39" w14:textId="1E239247" w:rsidR="00786D60" w:rsidRDefault="00786D60">
    <w:pPr>
      <w:pStyle w:val="Header"/>
    </w:pPr>
    <w:r>
      <w:rPr>
        <w:noProof/>
        <w:lang w:eastAsia="zh-CN"/>
      </w:rPr>
      <w:drawing>
        <wp:inline distT="0" distB="0" distL="0" distR="0" wp14:anchorId="55AF7559" wp14:editId="5826F1EB">
          <wp:extent cx="6635750" cy="967105"/>
          <wp:effectExtent l="0" t="0" r="0" b="4445"/>
          <wp:docPr id="10" name="Picture 10" descr="Macintosh HD:Users:katherinec:Desktop:2016 ACWA Stationery:ACWA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katherinec:Desktop:2016 ACWA Stationery:ACWA Letterhead.jpg"/>
                  <pic:cNvPicPr>
                    <a:picLocks noChangeAspect="1" noChangeArrowheads="1"/>
                  </pic:cNvPicPr>
                </pic:nvPicPr>
                <pic:blipFill rotWithShape="1">
                  <a:blip r:embed="rId1">
                    <a:extLst>
                      <a:ext uri="{28A0092B-C50C-407E-A947-70E740481C1C}">
                        <a14:useLocalDpi xmlns:a14="http://schemas.microsoft.com/office/drawing/2010/main" val="0"/>
                      </a:ext>
                    </a:extLst>
                  </a:blip>
                  <a:srcRect t="2941" b="85802"/>
                  <a:stretch/>
                </pic:blipFill>
                <pic:spPr bwMode="auto">
                  <a:xfrm>
                    <a:off x="0" y="0"/>
                    <a:ext cx="6635750" cy="96710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691D76"/>
    <w:multiLevelType w:val="hybridMultilevel"/>
    <w:tmpl w:val="BB308F76"/>
    <w:lvl w:ilvl="0" w:tplc="04090001">
      <w:start w:val="1"/>
      <w:numFmt w:val="bullet"/>
      <w:lvlText w:val=""/>
      <w:lvlJc w:val="left"/>
      <w:pPr>
        <w:ind w:left="840" w:hanging="480"/>
      </w:pPr>
      <w:rPr>
        <w:rFonts w:ascii="Symbol" w:hAnsi="Symbol" w:hint="default"/>
      </w:rPr>
    </w:lvl>
    <w:lvl w:ilvl="1" w:tplc="04090001">
      <w:start w:val="1"/>
      <w:numFmt w:val="bullet"/>
      <w:lvlText w:val=""/>
      <w:lvlJc w:val="left"/>
      <w:pPr>
        <w:ind w:left="1560" w:hanging="48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123B78"/>
    <w:multiLevelType w:val="hybridMultilevel"/>
    <w:tmpl w:val="7B166024"/>
    <w:lvl w:ilvl="0" w:tplc="04090001">
      <w:start w:val="1"/>
      <w:numFmt w:val="bullet"/>
      <w:lvlText w:val=""/>
      <w:lvlJc w:val="left"/>
      <w:pPr>
        <w:ind w:left="840" w:hanging="480"/>
      </w:pPr>
      <w:rPr>
        <w:rFonts w:ascii="Symbol" w:hAnsi="Symbol" w:hint="default"/>
      </w:rPr>
    </w:lvl>
    <w:lvl w:ilvl="1" w:tplc="E0EC49B6">
      <w:numFmt w:val="bullet"/>
      <w:lvlText w:val="·"/>
      <w:lvlJc w:val="left"/>
      <w:pPr>
        <w:ind w:left="1560" w:hanging="48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FF2A3C"/>
    <w:multiLevelType w:val="hybridMultilevel"/>
    <w:tmpl w:val="D368E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055EB"/>
    <w:multiLevelType w:val="hybridMultilevel"/>
    <w:tmpl w:val="BBD6B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EA0E17"/>
    <w:multiLevelType w:val="hybridMultilevel"/>
    <w:tmpl w:val="88CEB8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D17F87"/>
    <w:multiLevelType w:val="hybridMultilevel"/>
    <w:tmpl w:val="560690A4"/>
    <w:lvl w:ilvl="0" w:tplc="04090001">
      <w:start w:val="1"/>
      <w:numFmt w:val="bullet"/>
      <w:lvlText w:val=""/>
      <w:lvlJc w:val="left"/>
      <w:pPr>
        <w:ind w:left="840" w:hanging="480"/>
      </w:pPr>
      <w:rPr>
        <w:rFonts w:ascii="Symbol" w:hAnsi="Symbol" w:hint="default"/>
      </w:rPr>
    </w:lvl>
    <w:lvl w:ilvl="1" w:tplc="04090001">
      <w:start w:val="1"/>
      <w:numFmt w:val="bullet"/>
      <w:lvlText w:val=""/>
      <w:lvlJc w:val="left"/>
      <w:pPr>
        <w:ind w:left="1560" w:hanging="48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8A089B"/>
    <w:multiLevelType w:val="hybridMultilevel"/>
    <w:tmpl w:val="B114D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962D50"/>
    <w:multiLevelType w:val="hybridMultilevel"/>
    <w:tmpl w:val="450682A6"/>
    <w:lvl w:ilvl="0" w:tplc="04090001">
      <w:start w:val="1"/>
      <w:numFmt w:val="bullet"/>
      <w:lvlText w:val=""/>
      <w:lvlJc w:val="left"/>
      <w:pPr>
        <w:ind w:left="840" w:hanging="480"/>
      </w:pPr>
      <w:rPr>
        <w:rFonts w:ascii="Symbol" w:hAnsi="Symbol" w:hint="default"/>
      </w:rPr>
    </w:lvl>
    <w:lvl w:ilvl="1" w:tplc="04090001">
      <w:start w:val="1"/>
      <w:numFmt w:val="bullet"/>
      <w:lvlText w:val=""/>
      <w:lvlJc w:val="left"/>
      <w:pPr>
        <w:ind w:left="1560" w:hanging="48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2E71A7"/>
    <w:multiLevelType w:val="hybridMultilevel"/>
    <w:tmpl w:val="EE1C7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38205C"/>
    <w:multiLevelType w:val="hybridMultilevel"/>
    <w:tmpl w:val="444474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0358894">
    <w:abstractNumId w:val="2"/>
  </w:num>
  <w:num w:numId="2" w16cid:durableId="759376307">
    <w:abstractNumId w:val="8"/>
  </w:num>
  <w:num w:numId="3" w16cid:durableId="1442381924">
    <w:abstractNumId w:val="4"/>
  </w:num>
  <w:num w:numId="4" w16cid:durableId="492645618">
    <w:abstractNumId w:val="3"/>
  </w:num>
  <w:num w:numId="5" w16cid:durableId="325327322">
    <w:abstractNumId w:val="1"/>
  </w:num>
  <w:num w:numId="6" w16cid:durableId="307130170">
    <w:abstractNumId w:val="7"/>
  </w:num>
  <w:num w:numId="7" w16cid:durableId="125247811">
    <w:abstractNumId w:val="5"/>
  </w:num>
  <w:num w:numId="8" w16cid:durableId="292635751">
    <w:abstractNumId w:val="0"/>
  </w:num>
  <w:num w:numId="9" w16cid:durableId="269357699">
    <w:abstractNumId w:val="6"/>
  </w:num>
  <w:num w:numId="10" w16cid:durableId="2165971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519"/>
    <w:rsid w:val="00000715"/>
    <w:rsid w:val="00017839"/>
    <w:rsid w:val="00075684"/>
    <w:rsid w:val="000A11E5"/>
    <w:rsid w:val="000B09CE"/>
    <w:rsid w:val="0010151D"/>
    <w:rsid w:val="00137C7B"/>
    <w:rsid w:val="00150236"/>
    <w:rsid w:val="00166702"/>
    <w:rsid w:val="001C0F76"/>
    <w:rsid w:val="001E3074"/>
    <w:rsid w:val="00235A91"/>
    <w:rsid w:val="002361A2"/>
    <w:rsid w:val="0024627F"/>
    <w:rsid w:val="00280CE5"/>
    <w:rsid w:val="002B2551"/>
    <w:rsid w:val="002C6532"/>
    <w:rsid w:val="002D722B"/>
    <w:rsid w:val="00381C30"/>
    <w:rsid w:val="00386B3F"/>
    <w:rsid w:val="003A678F"/>
    <w:rsid w:val="003F78A5"/>
    <w:rsid w:val="00427135"/>
    <w:rsid w:val="00427438"/>
    <w:rsid w:val="004377AB"/>
    <w:rsid w:val="00490341"/>
    <w:rsid w:val="004A3518"/>
    <w:rsid w:val="00503F6A"/>
    <w:rsid w:val="00534EAC"/>
    <w:rsid w:val="0053759F"/>
    <w:rsid w:val="005C7C63"/>
    <w:rsid w:val="006071FB"/>
    <w:rsid w:val="00627BAF"/>
    <w:rsid w:val="006418C2"/>
    <w:rsid w:val="00650A74"/>
    <w:rsid w:val="00675FC6"/>
    <w:rsid w:val="006C32F9"/>
    <w:rsid w:val="006E11A8"/>
    <w:rsid w:val="006F5CF4"/>
    <w:rsid w:val="00712DE0"/>
    <w:rsid w:val="00747937"/>
    <w:rsid w:val="00747D9F"/>
    <w:rsid w:val="00786D60"/>
    <w:rsid w:val="007A71C7"/>
    <w:rsid w:val="007D408D"/>
    <w:rsid w:val="007F52B8"/>
    <w:rsid w:val="00805552"/>
    <w:rsid w:val="00811902"/>
    <w:rsid w:val="0083491B"/>
    <w:rsid w:val="00863E5E"/>
    <w:rsid w:val="00872695"/>
    <w:rsid w:val="008779FB"/>
    <w:rsid w:val="008A1E56"/>
    <w:rsid w:val="008C7B50"/>
    <w:rsid w:val="008D4DEE"/>
    <w:rsid w:val="008D5E6D"/>
    <w:rsid w:val="008E3402"/>
    <w:rsid w:val="0094176E"/>
    <w:rsid w:val="009B0ADC"/>
    <w:rsid w:val="009D5D40"/>
    <w:rsid w:val="00A501F8"/>
    <w:rsid w:val="00AA2BF6"/>
    <w:rsid w:val="00AE39EF"/>
    <w:rsid w:val="00AF4A81"/>
    <w:rsid w:val="00B111C8"/>
    <w:rsid w:val="00B30E8A"/>
    <w:rsid w:val="00B60816"/>
    <w:rsid w:val="00B71593"/>
    <w:rsid w:val="00B76C81"/>
    <w:rsid w:val="00B846C1"/>
    <w:rsid w:val="00BA0A6C"/>
    <w:rsid w:val="00BB49F3"/>
    <w:rsid w:val="00BD33FA"/>
    <w:rsid w:val="00C064D8"/>
    <w:rsid w:val="00C13F2E"/>
    <w:rsid w:val="00C355AE"/>
    <w:rsid w:val="00C535BB"/>
    <w:rsid w:val="00C61DEE"/>
    <w:rsid w:val="00CE469F"/>
    <w:rsid w:val="00CF5214"/>
    <w:rsid w:val="00D00519"/>
    <w:rsid w:val="00D20E41"/>
    <w:rsid w:val="00D370B3"/>
    <w:rsid w:val="00D41AD0"/>
    <w:rsid w:val="00D61D77"/>
    <w:rsid w:val="00D703CD"/>
    <w:rsid w:val="00D92EA4"/>
    <w:rsid w:val="00DA579D"/>
    <w:rsid w:val="00DB6E9A"/>
    <w:rsid w:val="00DD2C49"/>
    <w:rsid w:val="00E16A3C"/>
    <w:rsid w:val="00E3518F"/>
    <w:rsid w:val="00E35BD2"/>
    <w:rsid w:val="00E43E93"/>
    <w:rsid w:val="00E44EF5"/>
    <w:rsid w:val="00E50CE3"/>
    <w:rsid w:val="00E5580F"/>
    <w:rsid w:val="00E911B5"/>
    <w:rsid w:val="00EF035A"/>
    <w:rsid w:val="00F06106"/>
    <w:rsid w:val="00F14653"/>
    <w:rsid w:val="00F2148B"/>
    <w:rsid w:val="00F27556"/>
    <w:rsid w:val="00FC7B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96E839"/>
  <w15:docId w15:val="{40C219B6-BF1B-426F-972A-C0CD8D4B1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17839"/>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B846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6C1"/>
    <w:rPr>
      <w:rFonts w:ascii="Tahoma" w:hAnsi="Tahoma" w:cs="Tahoma"/>
      <w:sz w:val="16"/>
      <w:szCs w:val="16"/>
    </w:rPr>
  </w:style>
  <w:style w:type="paragraph" w:styleId="Header">
    <w:name w:val="header"/>
    <w:basedOn w:val="Normal"/>
    <w:link w:val="HeaderChar"/>
    <w:uiPriority w:val="99"/>
    <w:unhideWhenUsed/>
    <w:rsid w:val="00D370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0B3"/>
  </w:style>
  <w:style w:type="paragraph" w:styleId="Footer">
    <w:name w:val="footer"/>
    <w:basedOn w:val="Normal"/>
    <w:link w:val="FooterChar"/>
    <w:uiPriority w:val="99"/>
    <w:unhideWhenUsed/>
    <w:rsid w:val="00D370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0B3"/>
  </w:style>
  <w:style w:type="character" w:styleId="Hyperlink">
    <w:name w:val="Hyperlink"/>
    <w:basedOn w:val="DefaultParagraphFont"/>
    <w:uiPriority w:val="99"/>
    <w:unhideWhenUsed/>
    <w:rsid w:val="008D4DEE"/>
    <w:rPr>
      <w:color w:val="0000FF"/>
      <w:u w:val="single"/>
    </w:rPr>
  </w:style>
  <w:style w:type="paragraph" w:styleId="ListParagraph">
    <w:name w:val="List Paragraph"/>
    <w:basedOn w:val="Normal"/>
    <w:uiPriority w:val="34"/>
    <w:qFormat/>
    <w:rsid w:val="008D4DEE"/>
    <w:pPr>
      <w:spacing w:after="160" w:line="259" w:lineRule="auto"/>
      <w:ind w:left="720"/>
      <w:contextualSpacing/>
    </w:pPr>
  </w:style>
  <w:style w:type="paragraph" w:customStyle="1" w:styleId="gmail-msolistparagraph">
    <w:name w:val="gmail-msolistparagraph"/>
    <w:basedOn w:val="Normal"/>
    <w:rsid w:val="008D4DE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CF5214"/>
    <w:rPr>
      <w:sz w:val="16"/>
      <w:szCs w:val="16"/>
    </w:rPr>
  </w:style>
  <w:style w:type="paragraph" w:styleId="CommentText">
    <w:name w:val="annotation text"/>
    <w:basedOn w:val="Normal"/>
    <w:link w:val="CommentTextChar"/>
    <w:uiPriority w:val="99"/>
    <w:unhideWhenUsed/>
    <w:rsid w:val="00CF5214"/>
    <w:pPr>
      <w:spacing w:line="240" w:lineRule="auto"/>
    </w:pPr>
    <w:rPr>
      <w:sz w:val="20"/>
      <w:szCs w:val="20"/>
    </w:rPr>
  </w:style>
  <w:style w:type="character" w:customStyle="1" w:styleId="CommentTextChar">
    <w:name w:val="Comment Text Char"/>
    <w:basedOn w:val="DefaultParagraphFont"/>
    <w:link w:val="CommentText"/>
    <w:uiPriority w:val="99"/>
    <w:rsid w:val="00CF5214"/>
    <w:rPr>
      <w:sz w:val="20"/>
      <w:szCs w:val="20"/>
    </w:rPr>
  </w:style>
  <w:style w:type="paragraph" w:styleId="CommentSubject">
    <w:name w:val="annotation subject"/>
    <w:basedOn w:val="CommentText"/>
    <w:next w:val="CommentText"/>
    <w:link w:val="CommentSubjectChar"/>
    <w:uiPriority w:val="99"/>
    <w:semiHidden/>
    <w:unhideWhenUsed/>
    <w:rsid w:val="00CF5214"/>
    <w:rPr>
      <w:b/>
      <w:bCs/>
    </w:rPr>
  </w:style>
  <w:style w:type="character" w:customStyle="1" w:styleId="CommentSubjectChar">
    <w:name w:val="Comment Subject Char"/>
    <w:basedOn w:val="CommentTextChar"/>
    <w:link w:val="CommentSubject"/>
    <w:uiPriority w:val="99"/>
    <w:semiHidden/>
    <w:rsid w:val="00CF5214"/>
    <w:rPr>
      <w:b/>
      <w:bCs/>
      <w:sz w:val="20"/>
      <w:szCs w:val="20"/>
    </w:rPr>
  </w:style>
  <w:style w:type="paragraph" w:styleId="Revision">
    <w:name w:val="Revision"/>
    <w:hidden/>
    <w:uiPriority w:val="99"/>
    <w:semiHidden/>
    <w:rsid w:val="00AF4A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0919979">
      <w:bodyDiv w:val="1"/>
      <w:marLeft w:val="0"/>
      <w:marRight w:val="0"/>
      <w:marTop w:val="0"/>
      <w:marBottom w:val="0"/>
      <w:divBdr>
        <w:top w:val="none" w:sz="0" w:space="0" w:color="auto"/>
        <w:left w:val="none" w:sz="0" w:space="0" w:color="auto"/>
        <w:bottom w:val="none" w:sz="0" w:space="0" w:color="auto"/>
        <w:right w:val="none" w:sz="0" w:space="0" w:color="auto"/>
      </w:divBdr>
    </w:div>
    <w:div w:id="101445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72A98A96F6BA4383E82372FCDEF26C" ma:contentTypeVersion="15" ma:contentTypeDescription="Create a new document." ma:contentTypeScope="" ma:versionID="a243f642095e6f13b47089fa62bf3abb">
  <xsd:schema xmlns:xsd="http://www.w3.org/2001/XMLSchema" xmlns:xs="http://www.w3.org/2001/XMLSchema" xmlns:p="http://schemas.microsoft.com/office/2006/metadata/properties" xmlns:ns2="a826f42a-9a04-49b6-bd1a-d42f89a31326" xmlns:ns3="f4f33e2b-d177-40fa-9d14-c6a16ab1a6a5" targetNamespace="http://schemas.microsoft.com/office/2006/metadata/properties" ma:root="true" ma:fieldsID="1ea7eedfc190b8fb612d7edfd9f64e48" ns2:_="" ns3:_="">
    <xsd:import namespace="a826f42a-9a04-49b6-bd1a-d42f89a31326"/>
    <xsd:import namespace="f4f33e2b-d177-40fa-9d14-c6a16ab1a6a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6f42a-9a04-49b6-bd1a-d42f89a31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8427c3-99e6-472b-83d3-e397a640e6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f33e2b-d177-40fa-9d14-c6a16ab1a6a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60c67d-7442-4e15-b065-3ecc4d9609db}" ma:internalName="TaxCatchAll" ma:showField="CatchAllData" ma:web="f4f33e2b-d177-40fa-9d14-c6a16ab1a6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26f42a-9a04-49b6-bd1a-d42f89a31326">
      <Terms xmlns="http://schemas.microsoft.com/office/infopath/2007/PartnerControls"/>
    </lcf76f155ced4ddcb4097134ff3c332f>
    <TaxCatchAll xmlns="f4f33e2b-d177-40fa-9d14-c6a16ab1a6a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809A16-67DE-41A2-9BA4-BCF5C6D68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6f42a-9a04-49b6-bd1a-d42f89a31326"/>
    <ds:schemaRef ds:uri="f4f33e2b-d177-40fa-9d14-c6a16ab1a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572E2E-6ABB-4DA4-8747-2F43006C281C}">
  <ds:schemaRefs>
    <ds:schemaRef ds:uri="http://schemas.openxmlformats.org/officeDocument/2006/bibliography"/>
  </ds:schemaRefs>
</ds:datastoreItem>
</file>

<file path=customXml/itemProps3.xml><?xml version="1.0" encoding="utf-8"?>
<ds:datastoreItem xmlns:ds="http://schemas.openxmlformats.org/officeDocument/2006/customXml" ds:itemID="{3B3FC549-2B6F-41EF-9E8E-1CA7E110C388}">
  <ds:schemaRefs>
    <ds:schemaRef ds:uri="http://schemas.microsoft.com/office/2006/metadata/properties"/>
    <ds:schemaRef ds:uri="http://schemas.microsoft.com/office/infopath/2007/PartnerControls"/>
    <ds:schemaRef ds:uri="a826f42a-9a04-49b6-bd1a-d42f89a31326"/>
    <ds:schemaRef ds:uri="f4f33e2b-d177-40fa-9d14-c6a16ab1a6a5"/>
  </ds:schemaRefs>
</ds:datastoreItem>
</file>

<file path=customXml/itemProps4.xml><?xml version="1.0" encoding="utf-8"?>
<ds:datastoreItem xmlns:ds="http://schemas.openxmlformats.org/officeDocument/2006/customXml" ds:itemID="{DDDFAEA1-56E7-40BC-9EA3-9EADA9E104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Pages>
  <Words>789</Words>
  <Characters>4500</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Tuck</dc:creator>
  <cp:keywords/>
  <cp:lastModifiedBy>Heather Engel</cp:lastModifiedBy>
  <cp:revision>38</cp:revision>
  <cp:lastPrinted>2024-04-30T17:19:00Z</cp:lastPrinted>
  <dcterms:created xsi:type="dcterms:W3CDTF">2024-04-17T20:53:00Z</dcterms:created>
  <dcterms:modified xsi:type="dcterms:W3CDTF">2024-05-06T16:53:00Z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0x0101007372A98A96F6BA4383E82372FCDEF26C</vt:lpwstr>
  </property>
  <property fmtid="{D5CDD505-2E9C-101B-9397-08002B2CF9AE}" pid="3" name="MediaServiceImageTags">
    <vt:lpwstr/>
  </property>
</Properties>
</file>