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B96589" w14:textId="77777777" w:rsidR="00832DD0" w:rsidRPr="00310C87" w:rsidRDefault="00832DD0" w:rsidP="00832DD0">
      <w:pPr>
        <w:rPr>
          <w:b/>
          <w:bCs/>
          <w:color w:val="156082" w:themeColor="accent1"/>
          <w:sz w:val="28"/>
          <w:szCs w:val="28"/>
        </w:rPr>
      </w:pPr>
      <w:r w:rsidRPr="00310C87">
        <w:rPr>
          <w:b/>
          <w:bCs/>
          <w:color w:val="156082" w:themeColor="accent1"/>
          <w:sz w:val="28"/>
          <w:szCs w:val="28"/>
        </w:rPr>
        <w:t xml:space="preserve">Template </w:t>
      </w:r>
      <w:r>
        <w:rPr>
          <w:b/>
          <w:bCs/>
          <w:color w:val="156082" w:themeColor="accent1"/>
          <w:sz w:val="28"/>
          <w:szCs w:val="28"/>
        </w:rPr>
        <w:t>L</w:t>
      </w:r>
      <w:r w:rsidRPr="00310C87">
        <w:rPr>
          <w:b/>
          <w:bCs/>
          <w:color w:val="156082" w:themeColor="accent1"/>
          <w:sz w:val="28"/>
          <w:szCs w:val="28"/>
        </w:rPr>
        <w:t xml:space="preserve">anguage </w:t>
      </w:r>
      <w:r>
        <w:rPr>
          <w:b/>
          <w:bCs/>
          <w:color w:val="156082" w:themeColor="accent1"/>
          <w:sz w:val="28"/>
          <w:szCs w:val="28"/>
        </w:rPr>
        <w:t>for Community Outreach</w:t>
      </w:r>
    </w:p>
    <w:p w14:paraId="6A790498" w14:textId="77777777" w:rsidR="00832DD0" w:rsidRDefault="00832DD0" w:rsidP="00832DD0"/>
    <w:p w14:paraId="3FB23487" w14:textId="77777777" w:rsidR="00832DD0" w:rsidRPr="00310C87" w:rsidRDefault="00832DD0" w:rsidP="00832DD0">
      <w:pPr>
        <w:rPr>
          <w:b/>
          <w:bCs/>
        </w:rPr>
      </w:pPr>
      <w:r>
        <w:rPr>
          <w:b/>
          <w:bCs/>
        </w:rPr>
        <w:t xml:space="preserve">California to Adopt </w:t>
      </w:r>
      <w:r w:rsidRPr="00310C87">
        <w:rPr>
          <w:b/>
          <w:bCs/>
        </w:rPr>
        <w:t xml:space="preserve">New Regulation </w:t>
      </w:r>
      <w:r>
        <w:rPr>
          <w:b/>
          <w:bCs/>
        </w:rPr>
        <w:t>for</w:t>
      </w:r>
      <w:r w:rsidRPr="00310C87">
        <w:rPr>
          <w:b/>
          <w:bCs/>
        </w:rPr>
        <w:t xml:space="preserve"> Making Conservation a California Way of Life</w:t>
      </w:r>
    </w:p>
    <w:p w14:paraId="3295FBCE" w14:textId="77777777" w:rsidR="00832DD0" w:rsidRDefault="00832DD0" w:rsidP="00832DD0"/>
    <w:p w14:paraId="3EE9E2BB" w14:textId="77777777" w:rsidR="00832DD0" w:rsidRDefault="00832DD0" w:rsidP="00832DD0">
      <w:r>
        <w:t xml:space="preserve">This year, California is expected to adopt regulations for Making Conservation a California Way of Life. The new regulation is expected to be finalized over the next few months and is intended to cultivate long-term practices that will help address California’s limited water supplies. The regulation will set new, permanent water use targets for </w:t>
      </w:r>
      <w:r w:rsidRPr="009C2776">
        <w:rPr>
          <w:highlight w:val="yellow"/>
        </w:rPr>
        <w:t>[insert agency</w:t>
      </w:r>
      <w:r>
        <w:rPr>
          <w:highlight w:val="yellow"/>
        </w:rPr>
        <w:t>’s</w:t>
      </w:r>
      <w:r w:rsidRPr="009C2776">
        <w:rPr>
          <w:highlight w:val="yellow"/>
        </w:rPr>
        <w:t xml:space="preserve"> name]</w:t>
      </w:r>
      <w:r>
        <w:t xml:space="preserve"> entire service area — not individual customers or businesses — that combine:</w:t>
      </w:r>
    </w:p>
    <w:p w14:paraId="2DABF20E" w14:textId="77777777" w:rsidR="00832DD0" w:rsidRDefault="00832DD0" w:rsidP="00832DD0">
      <w:pPr>
        <w:pStyle w:val="ListParagraph"/>
        <w:numPr>
          <w:ilvl w:val="0"/>
          <w:numId w:val="1"/>
        </w:numPr>
      </w:pPr>
      <w:r>
        <w:t xml:space="preserve">How much water a person uses indoors per </w:t>
      </w:r>
      <w:proofErr w:type="gramStart"/>
      <w:r>
        <w:t>day;</w:t>
      </w:r>
      <w:proofErr w:type="gramEnd"/>
    </w:p>
    <w:p w14:paraId="3871DFEC" w14:textId="77777777" w:rsidR="00832DD0" w:rsidRDefault="00832DD0" w:rsidP="00832DD0">
      <w:pPr>
        <w:pStyle w:val="ListParagraph"/>
        <w:numPr>
          <w:ilvl w:val="0"/>
          <w:numId w:val="1"/>
        </w:numPr>
      </w:pPr>
      <w:r>
        <w:t>How much water residents and commercial customers use outside; and</w:t>
      </w:r>
    </w:p>
    <w:p w14:paraId="03A83C9A" w14:textId="77777777" w:rsidR="00832DD0" w:rsidRDefault="00832DD0" w:rsidP="00832DD0">
      <w:pPr>
        <w:pStyle w:val="ListParagraph"/>
        <w:numPr>
          <w:ilvl w:val="0"/>
          <w:numId w:val="1"/>
        </w:numPr>
      </w:pPr>
      <w:r>
        <w:t>How much water is lost through leaks.</w:t>
      </w:r>
    </w:p>
    <w:p w14:paraId="68298795" w14:textId="77777777" w:rsidR="00832DD0" w:rsidRDefault="00832DD0" w:rsidP="00832DD0"/>
    <w:p w14:paraId="1C433C58" w14:textId="77777777" w:rsidR="00832DD0" w:rsidRDefault="00832DD0" w:rsidP="00832DD0">
      <w:r>
        <w:t xml:space="preserve">Once the regulation is finalized, </w:t>
      </w:r>
      <w:r w:rsidRPr="009C2776">
        <w:rPr>
          <w:highlight w:val="yellow"/>
        </w:rPr>
        <w:t>[insert agency</w:t>
      </w:r>
      <w:r>
        <w:rPr>
          <w:highlight w:val="yellow"/>
        </w:rPr>
        <w:t>’s</w:t>
      </w:r>
      <w:r w:rsidRPr="009C2776">
        <w:rPr>
          <w:highlight w:val="yellow"/>
        </w:rPr>
        <w:t xml:space="preserve"> name]</w:t>
      </w:r>
      <w:r>
        <w:t xml:space="preserve"> will know how much the state expects our customers to conserve and we will continue to work to meet these targets through [</w:t>
      </w:r>
      <w:r w:rsidRPr="00310C87">
        <w:rPr>
          <w:highlight w:val="yellow"/>
        </w:rPr>
        <w:t>insert programs – e.g. water-wise rebates, infrastructure improvements, outdoor watering guidelines, turf replacement programs, incentives, etc.</w:t>
      </w:r>
      <w:r w:rsidRPr="00A76126">
        <w:t>].</w:t>
      </w:r>
      <w:r>
        <w:t xml:space="preserve"> You can learn more here </w:t>
      </w:r>
      <w:r w:rsidRPr="00A76126">
        <w:t>[</w:t>
      </w:r>
      <w:r w:rsidRPr="00310C87">
        <w:rPr>
          <w:highlight w:val="yellow"/>
        </w:rPr>
        <w:t>insert program or rebate websites, etc.</w:t>
      </w:r>
      <w:r w:rsidRPr="00A76126">
        <w:t>].</w:t>
      </w:r>
    </w:p>
    <w:p w14:paraId="5A6EADF2" w14:textId="77777777" w:rsidR="00832DD0" w:rsidRDefault="00832DD0" w:rsidP="00832DD0"/>
    <w:p w14:paraId="6313FCAC" w14:textId="77777777" w:rsidR="00832DD0" w:rsidRDefault="00832DD0" w:rsidP="00832DD0">
      <w:r>
        <w:t>In California, we are continuing to see extreme weather swings and [</w:t>
      </w:r>
      <w:r w:rsidRPr="0089379D">
        <w:rPr>
          <w:highlight w:val="yellow"/>
        </w:rPr>
        <w:t>insert agency name</w:t>
      </w:r>
      <w:r w:rsidRPr="00A76126">
        <w:t>]</w:t>
      </w:r>
      <w:r>
        <w:t xml:space="preserve"> is always preparing for the next dry year. We know our customers continue to use less water and have made great strides over the past </w:t>
      </w:r>
      <w:r w:rsidRPr="00A76126">
        <w:t>[</w:t>
      </w:r>
      <w:r w:rsidRPr="00183122">
        <w:rPr>
          <w:highlight w:val="yellow"/>
        </w:rPr>
        <w:t>inset time frame</w:t>
      </w:r>
      <w:r>
        <w:rPr>
          <w:highlight w:val="yellow"/>
        </w:rPr>
        <w:t xml:space="preserve"> - </w:t>
      </w:r>
      <w:r w:rsidRPr="00183122">
        <w:rPr>
          <w:highlight w:val="yellow"/>
        </w:rPr>
        <w:t>e.g. few years, decade, decades, etc.</w:t>
      </w:r>
      <w:r w:rsidRPr="00A76126">
        <w:t>]</w:t>
      </w:r>
      <w:r>
        <w:t xml:space="preserve">. We look forward to </w:t>
      </w:r>
      <w:proofErr w:type="gramStart"/>
      <w:r>
        <w:t>continue</w:t>
      </w:r>
      <w:proofErr w:type="gramEnd"/>
      <w:r>
        <w:t xml:space="preserve"> working with you as we implement the new regulation. These efforts will allow us to continue making a difference for our communities and future generations.   </w:t>
      </w:r>
    </w:p>
    <w:p w14:paraId="10D13192" w14:textId="77777777" w:rsidR="00832DD0" w:rsidRDefault="00832DD0" w:rsidP="00832DD0"/>
    <w:p w14:paraId="4208C97C" w14:textId="77777777" w:rsidR="0061126C" w:rsidRDefault="0061126C"/>
    <w:sectPr w:rsidR="006112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C7729E"/>
    <w:multiLevelType w:val="hybridMultilevel"/>
    <w:tmpl w:val="CFD470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943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2DD0"/>
    <w:rsid w:val="0061126C"/>
    <w:rsid w:val="00622D5A"/>
    <w:rsid w:val="00832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93C9C8"/>
  <w15:chartTrackingRefBased/>
  <w15:docId w15:val="{642AAD37-8E3A-4848-BC36-B7734A85A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2DD0"/>
    <w:pPr>
      <w:spacing w:after="0" w:line="240" w:lineRule="auto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832D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32D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32D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32D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32D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32DD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32DD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32DD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32DD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32D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32D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32D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32DD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32DD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32DD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32DD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32DD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32DD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32DD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32D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32D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32D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32D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32DD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32DD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32DD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2D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2DD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32DD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72A98A96F6BA4383E82372FCDEF26C" ma:contentTypeVersion="15" ma:contentTypeDescription="Create a new document." ma:contentTypeScope="" ma:versionID="a243f642095e6f13b47089fa62bf3abb">
  <xsd:schema xmlns:xsd="http://www.w3.org/2001/XMLSchema" xmlns:xs="http://www.w3.org/2001/XMLSchema" xmlns:p="http://schemas.microsoft.com/office/2006/metadata/properties" xmlns:ns2="a826f42a-9a04-49b6-bd1a-d42f89a31326" xmlns:ns3="f4f33e2b-d177-40fa-9d14-c6a16ab1a6a5" targetNamespace="http://schemas.microsoft.com/office/2006/metadata/properties" ma:root="true" ma:fieldsID="1ea7eedfc190b8fb612d7edfd9f64e48" ns2:_="" ns3:_="">
    <xsd:import namespace="a826f42a-9a04-49b6-bd1a-d42f89a31326"/>
    <xsd:import namespace="f4f33e2b-d177-40fa-9d14-c6a16ab1a6a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26f42a-9a04-49b6-bd1a-d42f89a313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a38427c3-99e6-472b-83d3-e397a640e60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f33e2b-d177-40fa-9d14-c6a16ab1a6a5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ac60c67d-7442-4e15-b065-3ecc4d9609db}" ma:internalName="TaxCatchAll" ma:showField="CatchAllData" ma:web="f4f33e2b-d177-40fa-9d14-c6a16ab1a6a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826f42a-9a04-49b6-bd1a-d42f89a31326">
      <Terms xmlns="http://schemas.microsoft.com/office/infopath/2007/PartnerControls"/>
    </lcf76f155ced4ddcb4097134ff3c332f>
    <TaxCatchAll xmlns="f4f33e2b-d177-40fa-9d14-c6a16ab1a6a5" xsi:nil="true"/>
  </documentManagement>
</p:properties>
</file>

<file path=customXml/itemProps1.xml><?xml version="1.0" encoding="utf-8"?>
<ds:datastoreItem xmlns:ds="http://schemas.openxmlformats.org/officeDocument/2006/customXml" ds:itemID="{9E6039AC-BCC1-4796-A19B-8AEBB3CE1E6D}"/>
</file>

<file path=customXml/itemProps2.xml><?xml version="1.0" encoding="utf-8"?>
<ds:datastoreItem xmlns:ds="http://schemas.openxmlformats.org/officeDocument/2006/customXml" ds:itemID="{2A476470-33E8-4807-9FB8-9F7C8D5029D2}"/>
</file>

<file path=customXml/itemProps3.xml><?xml version="1.0" encoding="utf-8"?>
<ds:datastoreItem xmlns:ds="http://schemas.openxmlformats.org/officeDocument/2006/customXml" ds:itemID="{462AA1CF-022E-46D5-9114-35905CC07E8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237</Words>
  <Characters>1356</Characters>
  <Application>Microsoft Office Word</Application>
  <DocSecurity>0</DocSecurity>
  <Lines>11</Lines>
  <Paragraphs>3</Paragraphs>
  <ScaleCrop>false</ScaleCrop>
  <Company/>
  <LinksUpToDate>false</LinksUpToDate>
  <CharactersWithSpaces>1590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Meade</dc:creator>
  <cp:keywords/>
  <dc:description/>
  <cp:lastModifiedBy>Caroline Meade</cp:lastModifiedBy>
  <cp:revision>1</cp:revision>
  <dcterms:created xsi:type="dcterms:W3CDTF">2024-04-15T18:17:00Z</dcterms:created>
  <dcterms:modified xsi:type="dcterms:W3CDTF">2024-04-15T18:20:00Z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0x0101007372A98A96F6BA4383E82372FCDEF26C</vt:lpwstr>
  </property>
</Properties>
</file>